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 ContentType="application/vnd.ms-powerpoint"/>
  <Default Extension="pptx" ContentType="application/vnd.openxmlformats-officedocument.presentationml.presentation"/>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621" w:rsidRPr="00DA5621" w:rsidRDefault="00DA5621" w:rsidP="00DA5621">
      <w:pPr>
        <w:rPr>
          <w:b/>
          <w:sz w:val="28"/>
          <w:szCs w:val="28"/>
        </w:rPr>
      </w:pPr>
      <w:r w:rsidRPr="00DA5621">
        <w:rPr>
          <w:b/>
          <w:sz w:val="28"/>
          <w:szCs w:val="28"/>
        </w:rPr>
        <w:t>Hobuma</w:t>
      </w:r>
      <w:r>
        <w:rPr>
          <w:b/>
          <w:sz w:val="28"/>
          <w:szCs w:val="28"/>
        </w:rPr>
        <w:t>janduse nõuandva nõukogu istung</w:t>
      </w:r>
    </w:p>
    <w:p w:rsidR="00DA5621" w:rsidRPr="00DA5621" w:rsidRDefault="00DA5621" w:rsidP="00DA5621">
      <w:pPr>
        <w:rPr>
          <w:b/>
          <w:sz w:val="28"/>
          <w:szCs w:val="28"/>
        </w:rPr>
      </w:pPr>
      <w:r w:rsidRPr="00DA5621">
        <w:rPr>
          <w:b/>
          <w:sz w:val="28"/>
          <w:szCs w:val="28"/>
        </w:rPr>
        <w:t>PROTOKOLL</w:t>
      </w:r>
    </w:p>
    <w:p w:rsidR="00DA5621" w:rsidRPr="00DA5621" w:rsidRDefault="003E605B" w:rsidP="00DA5621">
      <w:pPr>
        <w:rPr>
          <w:b/>
          <w:sz w:val="28"/>
          <w:szCs w:val="28"/>
        </w:rPr>
      </w:pPr>
      <w:r>
        <w:rPr>
          <w:b/>
          <w:sz w:val="28"/>
          <w:szCs w:val="28"/>
        </w:rPr>
        <w:t>15.05</w:t>
      </w:r>
      <w:r w:rsidR="00DA5621" w:rsidRPr="00DA5621">
        <w:rPr>
          <w:b/>
          <w:sz w:val="28"/>
          <w:szCs w:val="28"/>
        </w:rPr>
        <w:t xml:space="preserve">. 2013  nr. </w:t>
      </w:r>
      <w:r>
        <w:rPr>
          <w:b/>
          <w:sz w:val="28"/>
          <w:szCs w:val="28"/>
        </w:rPr>
        <w:t>3</w:t>
      </w:r>
    </w:p>
    <w:p w:rsidR="00DA5621" w:rsidRPr="00DA5621" w:rsidRDefault="00DA5621" w:rsidP="00DA5621">
      <w:pPr>
        <w:rPr>
          <w:b/>
          <w:sz w:val="28"/>
          <w:szCs w:val="28"/>
        </w:rPr>
      </w:pPr>
      <w:r w:rsidRPr="00DA5621">
        <w:rPr>
          <w:b/>
          <w:sz w:val="28"/>
          <w:szCs w:val="28"/>
        </w:rPr>
        <w:t>Algus kell 1</w:t>
      </w:r>
      <w:r>
        <w:rPr>
          <w:b/>
          <w:sz w:val="28"/>
          <w:szCs w:val="28"/>
        </w:rPr>
        <w:t>3</w:t>
      </w:r>
      <w:r w:rsidRPr="00DA5621">
        <w:rPr>
          <w:b/>
          <w:sz w:val="28"/>
          <w:szCs w:val="28"/>
        </w:rPr>
        <w:t>:00, lõpp 1</w:t>
      </w:r>
      <w:r>
        <w:rPr>
          <w:b/>
          <w:sz w:val="28"/>
          <w:szCs w:val="28"/>
        </w:rPr>
        <w:t>6</w:t>
      </w:r>
      <w:r w:rsidRPr="00DA5621">
        <w:rPr>
          <w:b/>
          <w:sz w:val="28"/>
          <w:szCs w:val="28"/>
        </w:rPr>
        <w:t>:00</w:t>
      </w:r>
    </w:p>
    <w:p w:rsidR="00DA5621" w:rsidRPr="00DA5621" w:rsidRDefault="00DA5621" w:rsidP="00DA5621">
      <w:pPr>
        <w:rPr>
          <w:b/>
          <w:sz w:val="28"/>
          <w:szCs w:val="28"/>
        </w:rPr>
      </w:pPr>
      <w:r w:rsidRPr="00DA5621">
        <w:rPr>
          <w:b/>
          <w:sz w:val="28"/>
          <w:szCs w:val="28"/>
        </w:rPr>
        <w:t>Koht: Põl</w:t>
      </w:r>
      <w:r>
        <w:rPr>
          <w:b/>
          <w:sz w:val="28"/>
          <w:szCs w:val="28"/>
        </w:rPr>
        <w:t>lumajandusministeerium</w:t>
      </w:r>
      <w:r w:rsidR="008C5D69">
        <w:rPr>
          <w:b/>
          <w:sz w:val="28"/>
          <w:szCs w:val="28"/>
        </w:rPr>
        <w:t xml:space="preserve"> (PM)</w:t>
      </w:r>
      <w:r>
        <w:rPr>
          <w:b/>
          <w:sz w:val="28"/>
          <w:szCs w:val="28"/>
        </w:rPr>
        <w:t>, Tallinn</w:t>
      </w:r>
    </w:p>
    <w:p w:rsidR="00DA5621" w:rsidRPr="00DA5621" w:rsidRDefault="00DA5621" w:rsidP="00DA5621">
      <w:pPr>
        <w:rPr>
          <w:b/>
          <w:sz w:val="28"/>
          <w:szCs w:val="28"/>
        </w:rPr>
      </w:pPr>
      <w:r w:rsidRPr="00DA5621">
        <w:rPr>
          <w:b/>
          <w:sz w:val="28"/>
          <w:szCs w:val="28"/>
        </w:rPr>
        <w:t xml:space="preserve">Juhatas: </w:t>
      </w:r>
      <w:proofErr w:type="spellStart"/>
      <w:r w:rsidRPr="00DA5621">
        <w:rPr>
          <w:b/>
          <w:sz w:val="28"/>
          <w:szCs w:val="28"/>
        </w:rPr>
        <w:t>Illar</w:t>
      </w:r>
      <w:proofErr w:type="spellEnd"/>
      <w:r w:rsidRPr="00DA5621">
        <w:rPr>
          <w:b/>
          <w:sz w:val="28"/>
          <w:szCs w:val="28"/>
        </w:rPr>
        <w:t xml:space="preserve"> </w:t>
      </w:r>
      <w:proofErr w:type="spellStart"/>
      <w:r w:rsidRPr="00DA5621">
        <w:rPr>
          <w:b/>
          <w:sz w:val="28"/>
          <w:szCs w:val="28"/>
        </w:rPr>
        <w:t>Lemetti</w:t>
      </w:r>
      <w:proofErr w:type="spellEnd"/>
    </w:p>
    <w:p w:rsidR="00DA5621" w:rsidRDefault="00DA5621" w:rsidP="00DA5621">
      <w:pPr>
        <w:jc w:val="both"/>
      </w:pPr>
      <w:r>
        <w:t xml:space="preserve">Osalejad: R. </w:t>
      </w:r>
      <w:proofErr w:type="spellStart"/>
      <w:r>
        <w:t>Kollom</w:t>
      </w:r>
      <w:proofErr w:type="spellEnd"/>
      <w:r>
        <w:t xml:space="preserve"> (Eesti Sporthobuste Kasvatajate Selts), U. </w:t>
      </w:r>
      <w:proofErr w:type="spellStart"/>
      <w:r>
        <w:t>Wohlrab</w:t>
      </w:r>
      <w:proofErr w:type="spellEnd"/>
      <w:r>
        <w:t xml:space="preserve"> (Vana-Tori Hobuste Ühing), K. </w:t>
      </w:r>
      <w:proofErr w:type="spellStart"/>
      <w:r w:rsidRPr="003A4B62">
        <w:t>Leisson</w:t>
      </w:r>
      <w:proofErr w:type="spellEnd"/>
      <w:r w:rsidRPr="003A4B62">
        <w:t xml:space="preserve"> (Eesti </w:t>
      </w:r>
      <w:proofErr w:type="spellStart"/>
      <w:r w:rsidRPr="003A4B62">
        <w:t>Ahhal-Tekiini</w:t>
      </w:r>
      <w:proofErr w:type="spellEnd"/>
      <w:r w:rsidRPr="003A4B62">
        <w:t xml:space="preserve"> Assotsiatsioon), </w:t>
      </w:r>
      <w:r w:rsidR="006635D3">
        <w:t>K. Puusepp</w:t>
      </w:r>
      <w:r w:rsidR="006635D3" w:rsidRPr="006635D3">
        <w:t xml:space="preserve"> Eesti</w:t>
      </w:r>
      <w:r w:rsidR="006635D3">
        <w:t xml:space="preserve"> </w:t>
      </w:r>
      <w:proofErr w:type="spellStart"/>
      <w:r w:rsidR="006635D3">
        <w:t>Ahhal-Tekiini</w:t>
      </w:r>
      <w:proofErr w:type="spellEnd"/>
      <w:r w:rsidR="006635D3">
        <w:t xml:space="preserve"> Assotsiatsioon), </w:t>
      </w:r>
      <w:r w:rsidRPr="003A4B62">
        <w:t>S. Nõmmoja (Eesti Ratsaspordi Liit), K. Sepp (EHS), M. Laas</w:t>
      </w:r>
      <w:r w:rsidR="006635D3">
        <w:t>,</w:t>
      </w:r>
      <w:r w:rsidRPr="003A4B62">
        <w:t xml:space="preserve"> P. Puna (EHS </w:t>
      </w:r>
      <w:proofErr w:type="spellStart"/>
      <w:r w:rsidRPr="003A4B62">
        <w:t>trakeeni</w:t>
      </w:r>
      <w:proofErr w:type="spellEnd"/>
      <w:r w:rsidRPr="003A4B62">
        <w:t xml:space="preserve"> haruselts), </w:t>
      </w:r>
      <w:r w:rsidR="006635D3">
        <w:t xml:space="preserve">I. Värav </w:t>
      </w:r>
      <w:r w:rsidRPr="003A4B62">
        <w:t xml:space="preserve">J. </w:t>
      </w:r>
      <w:r>
        <w:t>Mikk</w:t>
      </w:r>
      <w:r w:rsidR="006635D3">
        <w:t xml:space="preserve"> asendusliige</w:t>
      </w:r>
      <w:r>
        <w:t xml:space="preserve"> (Eesti Traaviliit), A. </w:t>
      </w:r>
      <w:proofErr w:type="spellStart"/>
      <w:r>
        <w:t>Nilk</w:t>
      </w:r>
      <w:proofErr w:type="spellEnd"/>
      <w:r>
        <w:t xml:space="preserve"> (EHS Araabia hobuste kasvatajate haruseltsi), K-L. Koppel (Eesti Sporthobuste Kasvatajate Selt Eesti ratsaponide tõuraamat), A. Tuvi (Eesti Hobuse Kaitse Ühing), K. </w:t>
      </w:r>
      <w:proofErr w:type="spellStart"/>
      <w:r>
        <w:t>Reili</w:t>
      </w:r>
      <w:proofErr w:type="spellEnd"/>
      <w:r>
        <w:t xml:space="preserve"> (VTA),</w:t>
      </w:r>
      <w:r w:rsidR="002D4180">
        <w:t xml:space="preserve"> M. Tuimann (VTA),</w:t>
      </w:r>
      <w:r>
        <w:t xml:space="preserve"> </w:t>
      </w:r>
      <w:r w:rsidR="006635D3">
        <w:t xml:space="preserve">T. Serva (VTA), R. </w:t>
      </w:r>
      <w:proofErr w:type="spellStart"/>
      <w:r w:rsidR="006635D3">
        <w:t>Persidski</w:t>
      </w:r>
      <w:proofErr w:type="spellEnd"/>
      <w:r w:rsidR="006635D3">
        <w:t xml:space="preserve"> (AS </w:t>
      </w:r>
      <w:proofErr w:type="spellStart"/>
      <w:r w:rsidR="006635D3">
        <w:t>Vireen</w:t>
      </w:r>
      <w:proofErr w:type="spellEnd"/>
      <w:r w:rsidR="006635D3">
        <w:t xml:space="preserve">), </w:t>
      </w:r>
      <w:r>
        <w:t xml:space="preserve">PM: H-V. Seeder, I. </w:t>
      </w:r>
      <w:proofErr w:type="spellStart"/>
      <w:r>
        <w:t>Lemetti</w:t>
      </w:r>
      <w:proofErr w:type="spellEnd"/>
      <w:r>
        <w:t xml:space="preserve">, M. </w:t>
      </w:r>
      <w:proofErr w:type="spellStart"/>
      <w:r>
        <w:t>Minjajev</w:t>
      </w:r>
      <w:proofErr w:type="spellEnd"/>
      <w:r>
        <w:t>,</w:t>
      </w:r>
      <w:r w:rsidR="00BD2D2C">
        <w:t xml:space="preserve"> M. </w:t>
      </w:r>
      <w:proofErr w:type="spellStart"/>
      <w:r w:rsidR="00BD2D2C">
        <w:t>Gorban</w:t>
      </w:r>
      <w:proofErr w:type="spellEnd"/>
      <w:r w:rsidR="00BD2D2C">
        <w:t xml:space="preserve">, A. </w:t>
      </w:r>
      <w:proofErr w:type="spellStart"/>
      <w:r w:rsidR="00BD2D2C">
        <w:t>Härmson</w:t>
      </w:r>
      <w:proofErr w:type="spellEnd"/>
      <w:r w:rsidR="00BD2D2C">
        <w:t>,</w:t>
      </w:r>
      <w:r>
        <w:t xml:space="preserve"> </w:t>
      </w:r>
      <w:r w:rsidR="002D4180">
        <w:t>M. Põlma</w:t>
      </w:r>
      <w:r w:rsidR="00296993">
        <w:t>, M. Talvik</w:t>
      </w:r>
      <w:r w:rsidR="002D4180">
        <w:t>.</w:t>
      </w:r>
      <w:r>
        <w:t xml:space="preserve"> </w:t>
      </w:r>
    </w:p>
    <w:p w:rsidR="00DA5621" w:rsidRDefault="00DA5621" w:rsidP="00DA5621">
      <w:pPr>
        <w:jc w:val="both"/>
      </w:pPr>
      <w:r>
        <w:t>Protokollis: A-L. Mändmets.</w:t>
      </w:r>
    </w:p>
    <w:p w:rsidR="00A56EAE" w:rsidRPr="002C5F63" w:rsidRDefault="00314CBA" w:rsidP="00FB5A86">
      <w:pPr>
        <w:jc w:val="both"/>
        <w:rPr>
          <w:b/>
        </w:rPr>
      </w:pPr>
      <w:r w:rsidRPr="00DA5621">
        <w:rPr>
          <w:b/>
        </w:rPr>
        <w:t xml:space="preserve">1) </w:t>
      </w:r>
      <w:r w:rsidR="00C61E83" w:rsidRPr="00DA5621">
        <w:rPr>
          <w:b/>
        </w:rPr>
        <w:t>Avasõnad, sissejuhatus</w:t>
      </w:r>
      <w:r w:rsidR="00FC4965">
        <w:rPr>
          <w:b/>
        </w:rPr>
        <w:t xml:space="preserve"> nõukogu esimehe </w:t>
      </w:r>
      <w:r w:rsidR="00176205">
        <w:rPr>
          <w:b/>
        </w:rPr>
        <w:t xml:space="preserve">I. </w:t>
      </w:r>
      <w:proofErr w:type="spellStart"/>
      <w:r w:rsidR="00176205">
        <w:rPr>
          <w:b/>
        </w:rPr>
        <w:t>Lemetti</w:t>
      </w:r>
      <w:proofErr w:type="spellEnd"/>
      <w:r w:rsidR="00FC4965">
        <w:rPr>
          <w:b/>
        </w:rPr>
        <w:t xml:space="preserve"> poolt</w:t>
      </w:r>
      <w:r w:rsidR="00176205">
        <w:rPr>
          <w:b/>
        </w:rPr>
        <w:t xml:space="preserve">. </w:t>
      </w:r>
    </w:p>
    <w:p w:rsidR="002D4180" w:rsidRDefault="002D4180" w:rsidP="002D4180">
      <w:pPr>
        <w:jc w:val="both"/>
        <w:rPr>
          <w:b/>
        </w:rPr>
      </w:pPr>
      <w:r w:rsidRPr="002D4180">
        <w:rPr>
          <w:b/>
        </w:rPr>
        <w:t xml:space="preserve">2) AS </w:t>
      </w:r>
      <w:proofErr w:type="spellStart"/>
      <w:r w:rsidRPr="002D4180">
        <w:rPr>
          <w:b/>
        </w:rPr>
        <w:t>Vireen</w:t>
      </w:r>
      <w:proofErr w:type="spellEnd"/>
      <w:r w:rsidRPr="002D4180">
        <w:rPr>
          <w:b/>
        </w:rPr>
        <w:t xml:space="preserve"> esindaja räägib, kuidas on korraldatud hukkunud hobuste vedu.</w:t>
      </w:r>
    </w:p>
    <w:p w:rsidR="00E95892" w:rsidRDefault="002B17DB" w:rsidP="002D4180">
      <w:pPr>
        <w:jc w:val="both"/>
      </w:pPr>
      <w:r>
        <w:t xml:space="preserve">AS </w:t>
      </w:r>
      <w:proofErr w:type="spellStart"/>
      <w:r>
        <w:t>Vireen</w:t>
      </w:r>
      <w:proofErr w:type="spellEnd"/>
      <w:r>
        <w:t xml:space="preserve"> on ellu kutsutud, et käidelda erinevate loomade</w:t>
      </w:r>
      <w:r w:rsidR="006F64B5">
        <w:t xml:space="preserve"> (põllumajandusloomade, lemmikloomade jne)</w:t>
      </w:r>
      <w:r>
        <w:t xml:space="preserve"> surnukehi. </w:t>
      </w:r>
      <w:r w:rsidR="006F64B5">
        <w:t>Surnud põllumajandusloomade üle-Eestiline k</w:t>
      </w:r>
      <w:r>
        <w:t>okkuve</w:t>
      </w:r>
      <w:r w:rsidR="006F64B5">
        <w:t>du</w:t>
      </w:r>
      <w:r>
        <w:t xml:space="preserve"> on korraldatud ca 2x nädalas</w:t>
      </w:r>
      <w:r w:rsidR="006F64B5">
        <w:t>, mis katab</w:t>
      </w:r>
      <w:r>
        <w:t xml:space="preserve"> </w:t>
      </w:r>
      <w:r w:rsidR="006F64B5">
        <w:t>kõik</w:t>
      </w:r>
      <w:r>
        <w:t xml:space="preserve"> maakon</w:t>
      </w:r>
      <w:r w:rsidR="006F64B5">
        <w:t>nad</w:t>
      </w:r>
      <w:r>
        <w:t xml:space="preserve">. Selleks on </w:t>
      </w:r>
      <w:r w:rsidR="006F64B5">
        <w:t>ostetud</w:t>
      </w:r>
      <w:r>
        <w:t xml:space="preserve"> </w:t>
      </w:r>
      <w:r w:rsidR="006F64B5">
        <w:t>nõuetele vastavad spetsiaalsed</w:t>
      </w:r>
      <w:r>
        <w:t xml:space="preserve"> 3 veokit. Vedu ei teostata vaid Hiiumaal, seal toimub lihatööstuse jäätm</w:t>
      </w:r>
      <w:r w:rsidR="006F64B5">
        <w:t>ete matmine. H</w:t>
      </w:r>
      <w:r>
        <w:t xml:space="preserve">obuste </w:t>
      </w:r>
      <w:r w:rsidR="006F64B5">
        <w:t xml:space="preserve">surnukehade </w:t>
      </w:r>
      <w:r>
        <w:t>ära ve</w:t>
      </w:r>
      <w:r w:rsidR="006F64B5">
        <w:t>damiseks tuleb helistada</w:t>
      </w:r>
      <w:r>
        <w:t xml:space="preserve"> tööpäev</w:t>
      </w:r>
      <w:r w:rsidR="006F64B5">
        <w:t xml:space="preserve">adel </w:t>
      </w:r>
      <w:r>
        <w:t xml:space="preserve">8-16 </w:t>
      </w:r>
      <w:r w:rsidR="006F64B5">
        <w:t xml:space="preserve">ning esitada oma tellimus. </w:t>
      </w:r>
      <w:proofErr w:type="spellStart"/>
      <w:r w:rsidR="006F64B5">
        <w:t>Vireen</w:t>
      </w:r>
      <w:proofErr w:type="spellEnd"/>
      <w:r w:rsidR="006F64B5">
        <w:t xml:space="preserve"> ei</w:t>
      </w:r>
      <w:r>
        <w:t xml:space="preserve"> </w:t>
      </w:r>
      <w:r w:rsidR="006F64B5">
        <w:t>oma</w:t>
      </w:r>
      <w:r>
        <w:t xml:space="preserve"> võimekust minna loomadele järele heinamaadele või talli, loom </w:t>
      </w:r>
      <w:r w:rsidR="006F64B5">
        <w:t xml:space="preserve">peab </w:t>
      </w:r>
      <w:r>
        <w:t>olema viidud kõvale pinnasele,</w:t>
      </w:r>
      <w:r w:rsidR="006F64B5">
        <w:t xml:space="preserve"> et</w:t>
      </w:r>
      <w:r>
        <w:t xml:space="preserve"> </w:t>
      </w:r>
      <w:r w:rsidR="006F64B5">
        <w:t>raskeveokiga ligi</w:t>
      </w:r>
      <w:r>
        <w:t xml:space="preserve"> saada. Tõstmise k</w:t>
      </w:r>
      <w:r w:rsidR="006F64B5">
        <w:t>äigus määratakse</w:t>
      </w:r>
      <w:r w:rsidR="00296993">
        <w:t xml:space="preserve"> looma kaal, mis määrab </w:t>
      </w:r>
      <w:r w:rsidR="006F64B5">
        <w:t xml:space="preserve">ka teenuse </w:t>
      </w:r>
      <w:r w:rsidR="00296993">
        <w:t xml:space="preserve">hinna. Hukkunud loomi on võimalik kohale tuua </w:t>
      </w:r>
      <w:r w:rsidR="00B232F0">
        <w:t>Väike-Maarja tehasesse</w:t>
      </w:r>
      <w:r w:rsidR="00296993">
        <w:t xml:space="preserve"> ka oma transpordiga. Seejuures tuleks jälgida</w:t>
      </w:r>
      <w:r w:rsidR="006F64B5">
        <w:t xml:space="preserve"> elementaarseid sanitaarnõudeid:</w:t>
      </w:r>
      <w:r w:rsidR="00296993">
        <w:t xml:space="preserve"> loom peab olema pealt kaetud ja ei veos ei tohi lekkida. </w:t>
      </w:r>
      <w:r w:rsidR="00873898">
        <w:t xml:space="preserve">Hobusekasvatussektor on ainuke, kus </w:t>
      </w:r>
      <w:r w:rsidR="006F64B5">
        <w:t>on rakendatud</w:t>
      </w:r>
      <w:r w:rsidR="00873898">
        <w:t xml:space="preserve"> ettemaksusüsteemi, kuna on </w:t>
      </w:r>
      <w:r w:rsidR="006F64B5">
        <w:t>esinenud</w:t>
      </w:r>
      <w:r w:rsidR="00873898">
        <w:t xml:space="preserve"> probleeme maksedistsipliiniga. EMÜ juures olevas loomakliinikus hukkunud loomade puhul peab omanik</w:t>
      </w:r>
      <w:r w:rsidR="006F64B5">
        <w:t xml:space="preserve"> arvestama, et tal tuleb tasuda ka surnukeha </w:t>
      </w:r>
      <w:r w:rsidR="00873898">
        <w:t xml:space="preserve">hävituse eest. </w:t>
      </w:r>
      <w:r w:rsidR="006F64B5">
        <w:t xml:space="preserve">  </w:t>
      </w:r>
    </w:p>
    <w:p w:rsidR="00B232F0" w:rsidRDefault="00B232F0" w:rsidP="00B232F0">
      <w:pPr>
        <w:jc w:val="both"/>
      </w:pPr>
      <w:r>
        <w:t>27.08.2012 ja käesoleval ümarlaual toodi välja probleem, et n</w:t>
      </w:r>
      <w:r w:rsidR="00E95892">
        <w:t xml:space="preserve">ädalavahetustel on samuti </w:t>
      </w:r>
      <w:r>
        <w:t xml:space="preserve">vajadus </w:t>
      </w:r>
      <w:r w:rsidR="00E95892">
        <w:t>teenus</w:t>
      </w:r>
      <w:r>
        <w:t>e järele</w:t>
      </w:r>
      <w:r w:rsidR="00E95892">
        <w:t>.</w:t>
      </w:r>
      <w:r>
        <w:t xml:space="preserve"> AS </w:t>
      </w:r>
      <w:proofErr w:type="spellStart"/>
      <w:r>
        <w:t>Vireen</w:t>
      </w:r>
      <w:proofErr w:type="spellEnd"/>
      <w:r>
        <w:t xml:space="preserve"> esindaja vastas, et neil ei ole võimalik ühe looma kaupa järele minna surnukehadele ja 2-nädalane ring peaks olema piisav.</w:t>
      </w:r>
      <w:r w:rsidR="00C431E3">
        <w:t xml:space="preserve"> Hind on kaalupõhine. Üldjuhul, kui on teatatud reedel enne kella 16, tullakse esmaspäeval esimeses järjekorras järele.</w:t>
      </w:r>
      <w:r>
        <w:t xml:space="preserve"> Ekstreemsete juhtude puhul</w:t>
      </w:r>
      <w:r w:rsidR="00C431E3">
        <w:t xml:space="preserve"> on ise kohaletoomise võimalus olemas. </w:t>
      </w:r>
      <w:r w:rsidR="00416E48" w:rsidRPr="00416E48">
        <w:t xml:space="preserve">Vastuvõtu jaam on nädalavahetustel üldjuhul kinni, aga oma transpordiga saab erandkorras </w:t>
      </w:r>
      <w:r w:rsidR="00416E48">
        <w:t xml:space="preserve">surnud looma </w:t>
      </w:r>
      <w:r w:rsidR="00416E48" w:rsidRPr="00416E48">
        <w:t>ära tuua.</w:t>
      </w:r>
    </w:p>
    <w:p w:rsidR="00E95892" w:rsidRDefault="00E95892" w:rsidP="002D4180">
      <w:pPr>
        <w:jc w:val="both"/>
      </w:pPr>
    </w:p>
    <w:p w:rsidR="00513EA4" w:rsidRDefault="00513EA4" w:rsidP="002D4180">
      <w:pPr>
        <w:jc w:val="both"/>
      </w:pPr>
    </w:p>
    <w:p w:rsidR="00F358F8" w:rsidRDefault="007F0965" w:rsidP="006D1E67">
      <w:pPr>
        <w:jc w:val="both"/>
      </w:pPr>
      <w:proofErr w:type="spellStart"/>
      <w:r>
        <w:t>Vireeni</w:t>
      </w:r>
      <w:proofErr w:type="spellEnd"/>
      <w:r>
        <w:t xml:space="preserve"> esindaja selgitas, kuidas kujuneb hävitamise hind ja miks hobustele on k</w:t>
      </w:r>
      <w:r w:rsidR="00513EA4">
        <w:t xml:space="preserve">äitlemise tasu kõrgem kui teistele </w:t>
      </w:r>
      <w:r>
        <w:t>põllumajandus</w:t>
      </w:r>
      <w:r w:rsidR="00513EA4">
        <w:t>loomadele</w:t>
      </w:r>
      <w:r>
        <w:t>.</w:t>
      </w:r>
      <w:r w:rsidR="00873898">
        <w:t xml:space="preserve"> </w:t>
      </w:r>
      <w:r w:rsidR="00513EA4">
        <w:t>Käitlemise</w:t>
      </w:r>
      <w:r w:rsidR="00893982">
        <w:t xml:space="preserve"> hinna baas</w:t>
      </w:r>
      <w:r w:rsidR="00513EA4">
        <w:t xml:space="preserve">tariif </w:t>
      </w:r>
      <w:r w:rsidR="00893982">
        <w:t xml:space="preserve">on 56,58 eurot tonn </w:t>
      </w:r>
      <w:r w:rsidR="00513EA4">
        <w:t>ja veohind on 61,</w:t>
      </w:r>
      <w:r w:rsidR="00893982">
        <w:t xml:space="preserve">38 </w:t>
      </w:r>
      <w:r w:rsidR="00893982" w:rsidRPr="007E0C57">
        <w:t>eurot</w:t>
      </w:r>
      <w:r w:rsidR="00513EA4" w:rsidRPr="007E0C57">
        <w:t>. Mäletseja</w:t>
      </w:r>
      <w:r w:rsidR="007E0C57" w:rsidRPr="007E0C57">
        <w:t>listel</w:t>
      </w:r>
      <w:r w:rsidR="00893982">
        <w:t xml:space="preserve"> (veised, kitsed, lambad)</w:t>
      </w:r>
      <w:r w:rsidR="00513EA4">
        <w:t xml:space="preserve"> Eesti riik riigiabi korras subsideerib </w:t>
      </w:r>
      <w:r w:rsidR="00893982">
        <w:t>75% käitlemise ja 100% transpordi</w:t>
      </w:r>
      <w:r w:rsidR="00513EA4">
        <w:t xml:space="preserve">, </w:t>
      </w:r>
      <w:r w:rsidR="00893982">
        <w:t>et takistada kõrgemasse</w:t>
      </w:r>
      <w:r w:rsidR="00513EA4">
        <w:t xml:space="preserve"> riskigruppi</w:t>
      </w:r>
      <w:r w:rsidR="00893982">
        <w:t xml:space="preserve"> kuuluvate haiguste levimise ohtu</w:t>
      </w:r>
      <w:r w:rsidR="00513EA4">
        <w:t xml:space="preserve">. Hobustele ei ole tariifid kallimad kui teistele samasse gruppi kuuluvatele loomadele. </w:t>
      </w:r>
    </w:p>
    <w:p w:rsidR="00A56EAE" w:rsidRDefault="00F358F8" w:rsidP="006D1E67">
      <w:pPr>
        <w:jc w:val="both"/>
      </w:pPr>
      <w:r w:rsidRPr="006D1E67">
        <w:t>Põllumajandusministeerium</w:t>
      </w:r>
      <w:r w:rsidRPr="00F358F8">
        <w:t xml:space="preserve"> </w:t>
      </w:r>
      <w:r>
        <w:t>(</w:t>
      </w:r>
      <w:r w:rsidRPr="00F358F8">
        <w:t>PM</w:t>
      </w:r>
      <w:r>
        <w:t>)</w:t>
      </w:r>
      <w:r w:rsidRPr="00F358F8">
        <w:t xml:space="preserve"> pakkus välja võimaluse teha kokkulepped mõne transpordifirmaga, kes osutaksid vajadusel teenust loomade surnukehade kombinaati toimetamiseks ja kelle kontaktid oleksid nähtavad AS </w:t>
      </w:r>
      <w:proofErr w:type="spellStart"/>
      <w:r w:rsidRPr="00F358F8">
        <w:t>Vireen</w:t>
      </w:r>
      <w:proofErr w:type="spellEnd"/>
      <w:r w:rsidRPr="00F358F8">
        <w:t xml:space="preserve"> kodulehel. </w:t>
      </w:r>
      <w:proofErr w:type="spellStart"/>
      <w:r w:rsidRPr="00F358F8">
        <w:t>Vireeni</w:t>
      </w:r>
      <w:proofErr w:type="spellEnd"/>
      <w:r w:rsidRPr="00F358F8">
        <w:t xml:space="preserve"> esindaja </w:t>
      </w:r>
      <w:r w:rsidR="00B07AE8">
        <w:t xml:space="preserve">nõustus ja </w:t>
      </w:r>
      <w:r w:rsidRPr="00F358F8">
        <w:t xml:space="preserve">selgitas, et suuremate lihatööstustega on sarnased kokkulepped olemas, kuna 3 autot on nö piiri peal ja vahel ülekoormatud. Kuid vastavate arvutuste tegemisel on lähtutud kogu Eesti toorme mahust. </w:t>
      </w:r>
      <w:r w:rsidR="006D1E67" w:rsidRPr="006D1E67">
        <w:t xml:space="preserve">Eesti Sporthobuste Kasvatajate Selts </w:t>
      </w:r>
      <w:r w:rsidR="006D1E67">
        <w:t xml:space="preserve">küsis lõpetuseks, kas on arutatud </w:t>
      </w:r>
      <w:r>
        <w:t xml:space="preserve">utiliseerimisel </w:t>
      </w:r>
      <w:r w:rsidR="006D1E67">
        <w:t xml:space="preserve">soodustuse määramist ka </w:t>
      </w:r>
      <w:r w:rsidR="006D1E67" w:rsidRPr="007E0C57">
        <w:t xml:space="preserve">hobustele? </w:t>
      </w:r>
      <w:r w:rsidRPr="007E0C57">
        <w:t>PM</w:t>
      </w:r>
      <w:r w:rsidR="006D1E67" w:rsidRPr="007E0C57">
        <w:t xml:space="preserve"> vastas, et see on eelarveline ja riigiabi küsimus</w:t>
      </w:r>
      <w:r w:rsidR="00A11AB1" w:rsidRPr="007E0C57">
        <w:t xml:space="preserve"> (piiratud eelarvevahendite tõttu praegu kompens</w:t>
      </w:r>
      <w:r w:rsidR="007E0C57" w:rsidRPr="007E0C57">
        <w:t xml:space="preserve">eeritakse ainult mäletsejalistele, </w:t>
      </w:r>
      <w:r w:rsidR="007E0C57">
        <w:t>kui eelarve leida,</w:t>
      </w:r>
      <w:r w:rsidR="007E0C57" w:rsidRPr="007E0C57">
        <w:t xml:space="preserve"> tuleks järgida riigiabi reegleid)</w:t>
      </w:r>
      <w:r w:rsidR="006D1E67" w:rsidRPr="007E0C57">
        <w:t xml:space="preserve">. Kui seisukoht antud küsimuses on selgunud, siis </w:t>
      </w:r>
      <w:r w:rsidR="0049765B" w:rsidRPr="007E0C57">
        <w:t>võtame selle uuesti päevakorda</w:t>
      </w:r>
      <w:r w:rsidR="006D1E67" w:rsidRPr="007E0C57">
        <w:t>.</w:t>
      </w:r>
      <w:r w:rsidR="006D1E67">
        <w:t xml:space="preserve"> </w:t>
      </w:r>
    </w:p>
    <w:p w:rsidR="00513EA4" w:rsidRDefault="00416E48" w:rsidP="002D4180">
      <w:pPr>
        <w:jc w:val="both"/>
      </w:pPr>
      <w:r>
        <w:t xml:space="preserve">Lisaks vastas </w:t>
      </w:r>
      <w:proofErr w:type="spellStart"/>
      <w:r>
        <w:t>Vireeni</w:t>
      </w:r>
      <w:proofErr w:type="spellEnd"/>
      <w:r>
        <w:t xml:space="preserve"> esindaja küsimusele, mis</w:t>
      </w:r>
      <w:r w:rsidR="00513EA4">
        <w:t xml:space="preserve"> </w:t>
      </w:r>
      <w:r>
        <w:t>saab lõpp-produktist.</w:t>
      </w:r>
      <w:r w:rsidR="00513EA4">
        <w:t xml:space="preserve"> </w:t>
      </w:r>
      <w:r>
        <w:t>K</w:t>
      </w:r>
      <w:r w:rsidR="00513EA4">
        <w:t xml:space="preserve">asutatav tehnoloogia näeb ette </w:t>
      </w:r>
      <w:r>
        <w:t>surnu</w:t>
      </w:r>
      <w:r w:rsidR="00332C0C">
        <w:t>keha</w:t>
      </w:r>
      <w:r>
        <w:t xml:space="preserve">de </w:t>
      </w:r>
      <w:r w:rsidR="00513EA4">
        <w:t>purustamise ja aurutami</w:t>
      </w:r>
      <w:r>
        <w:t>s</w:t>
      </w:r>
      <w:r w:rsidR="00513EA4">
        <w:t>e, mille tulemusena jääb</w:t>
      </w:r>
      <w:r>
        <w:t xml:space="preserve"> alles</w:t>
      </w:r>
      <w:r w:rsidR="00513EA4">
        <w:t xml:space="preserve"> </w:t>
      </w:r>
      <w:r w:rsidR="00332C0C">
        <w:t xml:space="preserve">tehniline </w:t>
      </w:r>
      <w:r w:rsidR="00513EA4">
        <w:t>rasv ja kondijahu</w:t>
      </w:r>
      <w:r>
        <w:t>, mis müüakse</w:t>
      </w:r>
      <w:r w:rsidR="00513EA4">
        <w:t xml:space="preserve"> </w:t>
      </w:r>
      <w:r>
        <w:t>või kasutatakse kütmiseks tehase katlates.</w:t>
      </w:r>
      <w:r w:rsidR="00332C0C">
        <w:t xml:space="preserve"> </w:t>
      </w:r>
    </w:p>
    <w:p w:rsidR="00416E48" w:rsidRDefault="00416E48" w:rsidP="002D4180">
      <w:pPr>
        <w:jc w:val="both"/>
      </w:pPr>
      <w:r>
        <w:t xml:space="preserve">Ettemaksu teema selgituseks </w:t>
      </w:r>
      <w:r w:rsidR="002B3556">
        <w:t xml:space="preserve">pakuti välja variant, kus veterinaararsti tõendi alusel tehakse hobusepidaja poolt AS </w:t>
      </w:r>
      <w:proofErr w:type="spellStart"/>
      <w:r w:rsidR="002B3556">
        <w:t>Vireenile</w:t>
      </w:r>
      <w:proofErr w:type="spellEnd"/>
      <w:r w:rsidR="002B3556">
        <w:t xml:space="preserve"> ettemaks, millest hiljem vajadusel üleliigne osa tasaarveldatakse. Samas on hobusepidajate poolt signaale, et on olnud probleeme logistika korraldamisega (tuleb arvestada veterinaari kutsumine jne) ja ettepanek kontrollida telefoniliinide tööd ülekoormus</w:t>
      </w:r>
      <w:r w:rsidR="00F358F8">
        <w:t>e tingimustes</w:t>
      </w:r>
      <w:r w:rsidR="002B3556">
        <w:t xml:space="preserve">. </w:t>
      </w:r>
    </w:p>
    <w:p w:rsidR="002D4180" w:rsidRDefault="002D4180" w:rsidP="002D4180">
      <w:pPr>
        <w:jc w:val="both"/>
        <w:rPr>
          <w:b/>
        </w:rPr>
      </w:pPr>
      <w:r w:rsidRPr="002D4180">
        <w:rPr>
          <w:b/>
        </w:rPr>
        <w:t xml:space="preserve">3) Hobumajandussektori kaardistamine, kas on toimunud organisatsioonidevaheline kitsam kohtumine ja mis otsustati? </w:t>
      </w:r>
      <w:r>
        <w:rPr>
          <w:b/>
        </w:rPr>
        <w:t xml:space="preserve"> </w:t>
      </w:r>
    </w:p>
    <w:p w:rsidR="007C0FBB" w:rsidRDefault="005E7867" w:rsidP="002D4180">
      <w:pPr>
        <w:jc w:val="both"/>
      </w:pPr>
      <w:r w:rsidRPr="005E7867">
        <w:t xml:space="preserve">Eesti Sporthobuste Kasvatajate Selts </w:t>
      </w:r>
      <w:r>
        <w:t>andis ülevaate kohtumisest</w:t>
      </w:r>
      <w:r w:rsidR="00CA4926">
        <w:t xml:space="preserve"> Säreveres,</w:t>
      </w:r>
      <w:r>
        <w:t xml:space="preserve"> kus osalesid</w:t>
      </w:r>
      <w:r w:rsidR="00CA4926">
        <w:t xml:space="preserve"> EHS, </w:t>
      </w:r>
      <w:r w:rsidR="007C0FBB">
        <w:t xml:space="preserve">Eesti </w:t>
      </w:r>
      <w:r w:rsidR="00CA4926">
        <w:t>Ratsaspordi</w:t>
      </w:r>
      <w:r w:rsidR="007C0FBB">
        <w:t xml:space="preserve"> L</w:t>
      </w:r>
      <w:r w:rsidR="00CA4926">
        <w:t>iit, Järvamaa- Kutsehariduskeskus</w:t>
      </w:r>
      <w:r w:rsidR="007C0FBB">
        <w:t xml:space="preserve"> ja</w:t>
      </w:r>
      <w:r w:rsidR="007F06BA" w:rsidRPr="007F06BA">
        <w:t xml:space="preserve"> Eesti Sporthobuste Kasvatajate Selts</w:t>
      </w:r>
      <w:r w:rsidR="007C0FBB">
        <w:t xml:space="preserve">. </w:t>
      </w:r>
      <w:r w:rsidR="00CA4926">
        <w:t xml:space="preserve">Kohtumine oli üksmeelne. Koostööleping on valmis ja läheb allkirjastamisele </w:t>
      </w:r>
      <w:r w:rsidR="007C0FBB">
        <w:t xml:space="preserve">(osalenud organisatsioonid loetakse </w:t>
      </w:r>
      <w:r w:rsidR="00CA4926">
        <w:t>juhtivpartneri</w:t>
      </w:r>
      <w:r w:rsidR="007C0FBB">
        <w:t>teks) ning p</w:t>
      </w:r>
      <w:r w:rsidR="00CA4926">
        <w:t xml:space="preserve">rojektijuht on leitud. AS Regioga on alustatud läbirääkimisi kaardiväljundi loomiseks, </w:t>
      </w:r>
      <w:r w:rsidR="007C0FBB">
        <w:t xml:space="preserve">mille rahaline </w:t>
      </w:r>
      <w:r w:rsidR="00CA4926">
        <w:t xml:space="preserve">maht </w:t>
      </w:r>
      <w:r w:rsidR="007C0FBB">
        <w:t xml:space="preserve">on ca </w:t>
      </w:r>
      <w:r w:rsidR="00CA4926">
        <w:t>8 000-</w:t>
      </w:r>
      <w:r w:rsidR="007C0FBB">
        <w:t xml:space="preserve"> </w:t>
      </w:r>
      <w:r w:rsidR="00CA4926">
        <w:t xml:space="preserve">9 000 eurot. </w:t>
      </w:r>
      <w:r w:rsidR="007C0FBB">
        <w:t>Kohtumisel arutati</w:t>
      </w:r>
      <w:r w:rsidR="00CA4926">
        <w:t>, millised andmed andmebaasi koondada soovi</w:t>
      </w:r>
      <w:r w:rsidR="007C0FBB">
        <w:t>takse</w:t>
      </w:r>
      <w:r w:rsidR="00CA4926">
        <w:t>.</w:t>
      </w:r>
      <w:r w:rsidR="007C0FBB">
        <w:t xml:space="preserve"> Ettepanek on kajastada kaardil t</w:t>
      </w:r>
      <w:r w:rsidR="00DF0C61">
        <w:t>allid</w:t>
      </w:r>
      <w:r w:rsidR="007C0FBB">
        <w:t>e asukohad</w:t>
      </w:r>
      <w:r w:rsidR="00DF0C61">
        <w:t>, käive, peetavate hobuste arv, tõud, hobustega haritava põllumaa pindala ja seotud inimesed, toetused, hooned ja rajatised, litsentsiga sportlaste ja hobuste arv, atesteeritud tallid, treenerite arv</w:t>
      </w:r>
      <w:r w:rsidR="007C0FBB">
        <w:t xml:space="preserve"> ja</w:t>
      </w:r>
      <w:r w:rsidR="00DF0C61">
        <w:t xml:space="preserve"> võistluskohad. </w:t>
      </w:r>
      <w:r w:rsidR="00CA4926">
        <w:t xml:space="preserve"> </w:t>
      </w:r>
      <w:r w:rsidR="007C0FBB">
        <w:t>T</w:t>
      </w:r>
      <w:r w:rsidR="008C48F1">
        <w:t xml:space="preserve">eemasid </w:t>
      </w:r>
      <w:r w:rsidR="007C0FBB">
        <w:t xml:space="preserve">on kavas edasi </w:t>
      </w:r>
      <w:r w:rsidR="008C48F1">
        <w:t>aruta</w:t>
      </w:r>
      <w:r w:rsidR="007C0FBB">
        <w:t>da</w:t>
      </w:r>
      <w:r w:rsidR="008C48F1">
        <w:t xml:space="preserve"> järgmistel kordadel</w:t>
      </w:r>
      <w:r w:rsidR="007C0FBB">
        <w:t xml:space="preserve">. </w:t>
      </w:r>
      <w:r w:rsidR="007C0FBB" w:rsidRPr="007C0FBB">
        <w:t>Eesti Sporthobuste Kasvatajate Selts</w:t>
      </w:r>
      <w:r w:rsidR="007C0FBB">
        <w:t xml:space="preserve"> lubas protokolli/kokkuvõte saata laiali ka kohtumisel mitteosalenutele.  </w:t>
      </w:r>
    </w:p>
    <w:p w:rsidR="00856A6C" w:rsidRDefault="007C0FBB" w:rsidP="002D4180">
      <w:pPr>
        <w:jc w:val="both"/>
      </w:pPr>
      <w:r>
        <w:t xml:space="preserve">Sektori esindajad tundsid huvi, kust </w:t>
      </w:r>
      <w:r w:rsidR="00856A6C">
        <w:t xml:space="preserve">võiks </w:t>
      </w:r>
      <w:r>
        <w:t xml:space="preserve">taotleda </w:t>
      </w:r>
      <w:r w:rsidR="00856A6C">
        <w:t>vahendeid</w:t>
      </w:r>
      <w:r>
        <w:t xml:space="preserve"> kaardirakenduse rahastamiseks. PM vastas, et anname </w:t>
      </w:r>
      <w:r w:rsidR="00856A6C">
        <w:t>ülevaate, kui tuleb häid ettepanekuid</w:t>
      </w:r>
      <w:r w:rsidR="00193B12">
        <w:t xml:space="preserve">. </w:t>
      </w:r>
      <w:r w:rsidR="00856A6C">
        <w:t xml:space="preserve">Koolitusmeetme raames on teatud asjad toetatud, </w:t>
      </w:r>
      <w:r>
        <w:t xml:space="preserve">aga </w:t>
      </w:r>
      <w:r w:rsidR="00856A6C">
        <w:t>konsulteerime</w:t>
      </w:r>
      <w:r>
        <w:t xml:space="preserve"> majasiseselt</w:t>
      </w:r>
      <w:r w:rsidR="00856A6C">
        <w:t xml:space="preserve">. </w:t>
      </w:r>
      <w:r>
        <w:t xml:space="preserve">Tutvume ka kokkuvõttega ja </w:t>
      </w:r>
      <w:r w:rsidR="00856A6C">
        <w:t xml:space="preserve">anname märku, mis on </w:t>
      </w:r>
      <w:r>
        <w:t xml:space="preserve">ministeeriumi jaoks kaardil </w:t>
      </w:r>
      <w:r w:rsidR="00856A6C">
        <w:t>oluline.</w:t>
      </w:r>
    </w:p>
    <w:p w:rsidR="00856A6C" w:rsidRDefault="00856A6C" w:rsidP="002D4180">
      <w:pPr>
        <w:jc w:val="both"/>
      </w:pPr>
      <w:r>
        <w:lastRenderedPageBreak/>
        <w:t>EHS</w:t>
      </w:r>
      <w:r w:rsidR="007C0FBB">
        <w:t xml:space="preserve"> oli skeptiline, et ülalnimetatud andmed</w:t>
      </w:r>
      <w:r w:rsidR="00640010">
        <w:t xml:space="preserve"> kõik</w:t>
      </w:r>
      <w:r w:rsidR="007C0FBB">
        <w:t xml:space="preserve"> kaardile</w:t>
      </w:r>
      <w:r w:rsidR="00640010" w:rsidRPr="00640010">
        <w:t xml:space="preserve"> </w:t>
      </w:r>
      <w:r w:rsidR="00640010">
        <w:t>saab ja tõi välja, et e</w:t>
      </w:r>
      <w:r>
        <w:t>daspidine kaard</w:t>
      </w:r>
      <w:r w:rsidR="00640010">
        <w:t>i uuendamine saab olema problemaatiline.</w:t>
      </w:r>
    </w:p>
    <w:p w:rsidR="00856A6C" w:rsidRDefault="00640010" w:rsidP="002D4180">
      <w:pPr>
        <w:jc w:val="both"/>
      </w:pPr>
      <w:r>
        <w:t>PM meenutas, et idee antud teemapüstituse taga oli, et ü</w:t>
      </w:r>
      <w:r w:rsidR="00856A6C">
        <w:t xml:space="preserve">hiskonna laiemat huvi püüdvad </w:t>
      </w:r>
      <w:r w:rsidR="00193B12">
        <w:t xml:space="preserve">asjad </w:t>
      </w:r>
      <w:r>
        <w:t xml:space="preserve">saaksid </w:t>
      </w:r>
      <w:r w:rsidR="00856A6C">
        <w:t>olema kaardistatud ja koondatult ühes kohas. Milline andmestik</w:t>
      </w:r>
      <w:r w:rsidR="007C6AFA">
        <w:t>,</w:t>
      </w:r>
      <w:r w:rsidR="00856A6C">
        <w:t xml:space="preserve"> mida koguda </w:t>
      </w:r>
      <w:r w:rsidR="007C6AFA">
        <w:t xml:space="preserve">ja milline on tähtsuse järjekord </w:t>
      </w:r>
      <w:r w:rsidR="00856A6C">
        <w:t xml:space="preserve">on </w:t>
      </w:r>
      <w:r>
        <w:t xml:space="preserve">veel </w:t>
      </w:r>
      <w:r w:rsidR="00856A6C">
        <w:t xml:space="preserve">arutelu koht. </w:t>
      </w:r>
      <w:r>
        <w:t xml:space="preserve">Antud tegevus on suunatud </w:t>
      </w:r>
      <w:r w:rsidR="00063A95">
        <w:t>hobumajandus</w:t>
      </w:r>
      <w:r>
        <w:t>t</w:t>
      </w:r>
      <w:r w:rsidR="00856A6C">
        <w:t xml:space="preserve">eenuste tarbijate suurendamisele. </w:t>
      </w:r>
    </w:p>
    <w:p w:rsidR="002D4180" w:rsidRDefault="002D4180" w:rsidP="002D4180">
      <w:pPr>
        <w:jc w:val="both"/>
        <w:rPr>
          <w:b/>
        </w:rPr>
      </w:pPr>
      <w:r w:rsidRPr="002D4180">
        <w:rPr>
          <w:b/>
        </w:rPr>
        <w:t>4) Jõudluskontroll (JK). VTA tutvustab, millised on jõudluskatsed tõuti ning teeb ülevaate, kui suured erisused organisatsioonidel on. Arutame JK rahastamise üle.</w:t>
      </w:r>
    </w:p>
    <w:p w:rsidR="002D4180" w:rsidRDefault="00940BF5" w:rsidP="002D4180">
      <w:pPr>
        <w:jc w:val="both"/>
        <w:rPr>
          <w:b/>
          <w:color w:val="FF0000"/>
        </w:rPr>
      </w:pPr>
      <w:r w:rsidRPr="00940BF5">
        <w:rPr>
          <w:b/>
        </w:rPr>
        <w:t>E</w:t>
      </w:r>
      <w:r w:rsidR="002D4180" w:rsidRPr="00940BF5">
        <w:rPr>
          <w:b/>
        </w:rPr>
        <w:t>ttekanne</w:t>
      </w:r>
      <w:r w:rsidR="00B42B35" w:rsidRPr="00940BF5">
        <w:rPr>
          <w:b/>
        </w:rPr>
        <w:t xml:space="preserve"> M. Tuimann</w:t>
      </w:r>
      <w:r w:rsidRPr="00940BF5">
        <w:rPr>
          <w:b/>
        </w:rPr>
        <w:t xml:space="preserve"> </w:t>
      </w:r>
      <w:r>
        <w:rPr>
          <w:b/>
          <w:color w:val="FF0000"/>
        </w:rPr>
        <w:object w:dxaOrig="155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49.45pt" o:ole="">
            <v:imagedata r:id="rId5" o:title=""/>
          </v:shape>
          <o:OLEObject Type="Embed" ProgID="PowerPoint.Show.8" ShapeID="_x0000_i1025" DrawAspect="Icon" ObjectID="_1431156951" r:id="rId6"/>
        </w:object>
      </w:r>
    </w:p>
    <w:p w:rsidR="00122DF5" w:rsidRDefault="00122DF5" w:rsidP="002D4180">
      <w:pPr>
        <w:jc w:val="both"/>
      </w:pPr>
      <w:r>
        <w:t xml:space="preserve">VTA esindaja andis </w:t>
      </w:r>
      <w:r w:rsidRPr="00122DF5">
        <w:t>võrdlustabel</w:t>
      </w:r>
      <w:r>
        <w:t>i näol</w:t>
      </w:r>
      <w:r w:rsidRPr="00122DF5">
        <w:t xml:space="preserve"> </w:t>
      </w:r>
      <w:r>
        <w:t>ülevaate</w:t>
      </w:r>
      <w:r w:rsidRPr="00122DF5">
        <w:t xml:space="preserve"> erinevate seltside</w:t>
      </w:r>
      <w:r>
        <w:t xml:space="preserve"> JK nõuetest</w:t>
      </w:r>
      <w:r w:rsidRPr="00122DF5">
        <w:t>.</w:t>
      </w:r>
      <w:r>
        <w:t xml:space="preserve"> </w:t>
      </w:r>
    </w:p>
    <w:p w:rsidR="001E78C6" w:rsidRDefault="00DE4394" w:rsidP="002D4180">
      <w:pPr>
        <w:jc w:val="both"/>
      </w:pPr>
      <w:r>
        <w:t>Sektori arvamustest peegeldus rahulolematust aretusorganisatsioonide erineva lähenemise vastu JK läbiviimisele, kus näiteks a</w:t>
      </w:r>
      <w:r w:rsidR="008E4599">
        <w:t xml:space="preserve">retuses mitteosalevat </w:t>
      </w:r>
      <w:r w:rsidR="00D10AC6">
        <w:t>2-</w:t>
      </w:r>
      <w:r w:rsidR="00F90645">
        <w:t>6</w:t>
      </w:r>
      <w:r w:rsidR="00D10AC6">
        <w:t xml:space="preserve">.a </w:t>
      </w:r>
      <w:r w:rsidR="008E4599">
        <w:t>hobust saa</w:t>
      </w:r>
      <w:r>
        <w:t>b hinnata vaid ühe liikme poolt</w:t>
      </w:r>
      <w:r w:rsidR="00F90645">
        <w:t xml:space="preserve"> lihtsustatud korras</w:t>
      </w:r>
      <w:r w:rsidR="00A760FC">
        <w:t xml:space="preserve"> ja pole kontrollitud, kui põhjalikult ülevaatus läbi viidi</w:t>
      </w:r>
      <w:r>
        <w:t xml:space="preserve">. Eesmärk peaks olema </w:t>
      </w:r>
      <w:r w:rsidR="001E78C6">
        <w:t>hinnata kõiki hobuseid</w:t>
      </w:r>
      <w:r>
        <w:t xml:space="preserve"> (sh B-kategooria loomi)</w:t>
      </w:r>
      <w:r w:rsidR="001E78C6">
        <w:t xml:space="preserve">, et seeläbi hinnata nende esivanemaid. </w:t>
      </w:r>
      <w:r>
        <w:t>Aretusorganisatsioonid täidavad oma eesmärke, kui</w:t>
      </w:r>
      <w:r w:rsidR="00122DF5">
        <w:t>d</w:t>
      </w:r>
      <w:r>
        <w:t xml:space="preserve"> r</w:t>
      </w:r>
      <w:r w:rsidR="001E78C6">
        <w:t>iigi asi on, kelle aretamise eest raha anda. R</w:t>
      </w:r>
      <w:r>
        <w:t xml:space="preserve">iigi poolt makstavat aretustoetust </w:t>
      </w:r>
      <w:r w:rsidR="001E78C6">
        <w:t>pea</w:t>
      </w:r>
      <w:r>
        <w:t>ks</w:t>
      </w:r>
      <w:r w:rsidR="001E78C6">
        <w:t xml:space="preserve"> jagatama võrdselt JK eest, hobuse hind kujuneb vastavalt müügile.</w:t>
      </w:r>
      <w:r w:rsidR="00122DF5" w:rsidRPr="00122DF5">
        <w:t xml:space="preserve"> </w:t>
      </w:r>
      <w:r w:rsidR="00122DF5">
        <w:t>Toodi ka välja, et</w:t>
      </w:r>
      <w:r w:rsidR="00122DF5" w:rsidRPr="00122DF5">
        <w:t xml:space="preserve"> JK määr OHT loomadele on kõrgema määraga, kuigi neile on lihtsamad nõuded.</w:t>
      </w:r>
    </w:p>
    <w:p w:rsidR="00122DF5" w:rsidRDefault="00DE4394" w:rsidP="002D4180">
      <w:pPr>
        <w:jc w:val="both"/>
      </w:pPr>
      <w:r>
        <w:t>PM vastas, et JK</w:t>
      </w:r>
      <w:r w:rsidR="001E78C6">
        <w:t xml:space="preserve"> on aretusprogrammi</w:t>
      </w:r>
      <w:r>
        <w:t xml:space="preserve"> üks </w:t>
      </w:r>
      <w:r w:rsidR="001E78C6">
        <w:t xml:space="preserve">osa ning </w:t>
      </w:r>
      <w:r>
        <w:t xml:space="preserve">see lähenemine </w:t>
      </w:r>
      <w:r w:rsidR="001E78C6">
        <w:t xml:space="preserve">on seni toiminud. </w:t>
      </w:r>
      <w:r w:rsidR="00122DF5">
        <w:t xml:space="preserve">Võib öelda, et </w:t>
      </w:r>
      <w:r w:rsidR="00016B8E">
        <w:t>ca 75%</w:t>
      </w:r>
      <w:r w:rsidR="00122DF5">
        <w:t xml:space="preserve"> sektori esindajaid</w:t>
      </w:r>
      <w:r w:rsidR="00016B8E">
        <w:t xml:space="preserve"> laua</w:t>
      </w:r>
      <w:r w:rsidR="000017BC">
        <w:t xml:space="preserve"> äärest</w:t>
      </w:r>
      <w:r w:rsidR="00122DF5">
        <w:t xml:space="preserve"> on vastu nõuete ühtlustamisele</w:t>
      </w:r>
      <w:r w:rsidR="006620D0">
        <w:t xml:space="preserve">, kuna loomad on </w:t>
      </w:r>
      <w:r w:rsidR="00AA7BAC">
        <w:t xml:space="preserve">väga </w:t>
      </w:r>
      <w:r w:rsidR="006620D0">
        <w:t>erinevad</w:t>
      </w:r>
      <w:r w:rsidR="00122DF5">
        <w:t xml:space="preserve">. Ilma konsensuseta on raske leida kõigile sobilikku lahendust. </w:t>
      </w:r>
      <w:r w:rsidR="001C438F">
        <w:t>JK n</w:t>
      </w:r>
      <w:r w:rsidR="00122DF5">
        <w:t xml:space="preserve">õuete </w:t>
      </w:r>
      <w:r w:rsidR="001C438F">
        <w:t xml:space="preserve">täitmise </w:t>
      </w:r>
      <w:r w:rsidR="00122DF5">
        <w:t xml:space="preserve">kontrollimine toimub PRIA valimi alusel </w:t>
      </w:r>
      <w:r w:rsidR="001C438F">
        <w:t xml:space="preserve">VTA poolt </w:t>
      </w:r>
      <w:r w:rsidR="00122DF5">
        <w:t>vastavalt kehtestatud nõuetele</w:t>
      </w:r>
      <w:r w:rsidR="00351687">
        <w:t xml:space="preserve"> ja aretusprogrammidele</w:t>
      </w:r>
      <w:r w:rsidR="00122DF5">
        <w:t xml:space="preserve">. Kõik ametlikud juhendid </w:t>
      </w:r>
      <w:r w:rsidR="00351687">
        <w:t>on üleval VTA kodulehel</w:t>
      </w:r>
      <w:r w:rsidR="00122DF5">
        <w:t>.</w:t>
      </w:r>
    </w:p>
    <w:p w:rsidR="002D4180" w:rsidRDefault="002D4180" w:rsidP="002D4180">
      <w:pPr>
        <w:jc w:val="both"/>
        <w:rPr>
          <w:b/>
        </w:rPr>
      </w:pPr>
      <w:r w:rsidRPr="002D4180">
        <w:rPr>
          <w:b/>
        </w:rPr>
        <w:t>5) Hobusepidamise nõuded: Toiduohutuse osakond ja VTA räägivad loomakaitsenõuete rakendamisest.</w:t>
      </w:r>
    </w:p>
    <w:p w:rsidR="00501E1E" w:rsidRDefault="00940BF5" w:rsidP="00501E1E">
      <w:pPr>
        <w:jc w:val="both"/>
        <w:rPr>
          <w:b/>
          <w:color w:val="FF0000"/>
        </w:rPr>
      </w:pPr>
      <w:r w:rsidRPr="00940BF5">
        <w:rPr>
          <w:b/>
        </w:rPr>
        <w:t>E</w:t>
      </w:r>
      <w:r w:rsidR="00501E1E" w:rsidRPr="00940BF5">
        <w:rPr>
          <w:b/>
        </w:rPr>
        <w:t>ttekanne</w:t>
      </w:r>
      <w:r>
        <w:rPr>
          <w:b/>
        </w:rPr>
        <w:t xml:space="preserve"> T. Serva</w:t>
      </w:r>
      <w:r>
        <w:rPr>
          <w:b/>
          <w:color w:val="FF0000"/>
        </w:rPr>
        <w:t xml:space="preserve"> </w:t>
      </w:r>
      <w:r>
        <w:rPr>
          <w:b/>
          <w:color w:val="FF0000"/>
        </w:rPr>
        <w:object w:dxaOrig="1550" w:dyaOrig="990">
          <v:shape id="_x0000_i1026" type="#_x0000_t75" style="width:77.65pt;height:49.45pt" o:ole="">
            <v:imagedata r:id="rId7" o:title=""/>
          </v:shape>
          <o:OLEObject Type="Embed" ProgID="PowerPoint.Show.12" ShapeID="_x0000_i1026" DrawAspect="Icon" ObjectID="_1431156952" r:id="rId8"/>
        </w:object>
      </w:r>
    </w:p>
    <w:p w:rsidR="003120A7" w:rsidRDefault="003120A7" w:rsidP="003120A7">
      <w:pPr>
        <w:jc w:val="both"/>
      </w:pPr>
      <w:r w:rsidRPr="003120A7">
        <w:t xml:space="preserve">VTA </w:t>
      </w:r>
      <w:r>
        <w:t>andis ülevaate</w:t>
      </w:r>
      <w:r w:rsidRPr="003120A7">
        <w:t xml:space="preserve"> loomakaitsenõuete rakendamisest.</w:t>
      </w:r>
      <w:r>
        <w:t xml:space="preserve"> </w:t>
      </w:r>
    </w:p>
    <w:p w:rsidR="00013351" w:rsidRDefault="00013351" w:rsidP="002D4180">
      <w:pPr>
        <w:jc w:val="both"/>
      </w:pPr>
      <w:r>
        <w:t xml:space="preserve">VTA </w:t>
      </w:r>
      <w:r w:rsidR="003120A7">
        <w:t xml:space="preserve">oli </w:t>
      </w:r>
      <w:r>
        <w:t>seisukoha</w:t>
      </w:r>
      <w:r w:rsidR="003120A7">
        <w:t>l</w:t>
      </w:r>
      <w:r>
        <w:t xml:space="preserve">, </w:t>
      </w:r>
      <w:r w:rsidR="003120A7">
        <w:t>et</w:t>
      </w:r>
      <w:r>
        <w:t xml:space="preserve"> </w:t>
      </w:r>
      <w:r w:rsidR="003120A7">
        <w:t>järel</w:t>
      </w:r>
      <w:r w:rsidR="00B07AE8">
        <w:t>e</w:t>
      </w:r>
      <w:r w:rsidR="003120A7">
        <w:t xml:space="preserve">valvet on </w:t>
      </w:r>
      <w:r>
        <w:t>võimalik teostada</w:t>
      </w:r>
      <w:r w:rsidR="003120A7">
        <w:t xml:space="preserve"> ja ekstreemseid juhtumeid lahendada ka i</w:t>
      </w:r>
      <w:r>
        <w:t xml:space="preserve">lma eraldi nõudeid </w:t>
      </w:r>
      <w:r w:rsidR="003120A7">
        <w:t>juurde kehtestamata</w:t>
      </w:r>
      <w:r>
        <w:t>.</w:t>
      </w:r>
      <w:r w:rsidR="003120A7">
        <w:t xml:space="preserve"> Võimekus on olemas seni, </w:t>
      </w:r>
      <w:r>
        <w:t xml:space="preserve">kui </w:t>
      </w:r>
      <w:r w:rsidR="003120A7">
        <w:t>hobuseid ei kasvatata</w:t>
      </w:r>
      <w:r>
        <w:t xml:space="preserve"> massilis</w:t>
      </w:r>
      <w:r w:rsidR="003120A7">
        <w:t>elt</w:t>
      </w:r>
      <w:r>
        <w:t xml:space="preserve"> toiduks</w:t>
      </w:r>
      <w:r w:rsidR="003120A7">
        <w:t xml:space="preserve"> tarvitamise eesmärgil</w:t>
      </w:r>
      <w:r>
        <w:t>. Erijuhtudel o</w:t>
      </w:r>
      <w:r w:rsidR="0074012E">
        <w:t>n</w:t>
      </w:r>
      <w:r>
        <w:t xml:space="preserve"> loomad</w:t>
      </w:r>
      <w:r w:rsidR="0074012E">
        <w:t xml:space="preserve"> ka </w:t>
      </w:r>
      <w:r>
        <w:t>ära võ</w:t>
      </w:r>
      <w:r w:rsidR="0074012E">
        <w:t>etud</w:t>
      </w:r>
      <w:r>
        <w:t xml:space="preserve">. </w:t>
      </w:r>
      <w:r w:rsidR="0057658E">
        <w:t>Võrreldes teiste looma</w:t>
      </w:r>
      <w:r w:rsidR="0074012E">
        <w:t>gruppidega</w:t>
      </w:r>
      <w:r w:rsidR="0057658E">
        <w:t xml:space="preserve"> on </w:t>
      </w:r>
      <w:r w:rsidR="0074012E">
        <w:t xml:space="preserve">rikkumisi </w:t>
      </w:r>
      <w:r w:rsidR="0057658E">
        <w:t xml:space="preserve">vähe. </w:t>
      </w:r>
      <w:r w:rsidR="0074012E">
        <w:t xml:space="preserve"> </w:t>
      </w:r>
    </w:p>
    <w:p w:rsidR="00013351" w:rsidRDefault="00007F9B" w:rsidP="002D4180">
      <w:pPr>
        <w:jc w:val="both"/>
      </w:pPr>
      <w:r w:rsidRPr="00007F9B">
        <w:t>Vana-Tori Hobuste Ühing</w:t>
      </w:r>
      <w:r>
        <w:t>u esindaja rõhutas, et kõigil tuleb head mainet katsuda hoida, et vältida kogu sektorile h</w:t>
      </w:r>
      <w:r w:rsidR="00013351">
        <w:t>al</w:t>
      </w:r>
      <w:r>
        <w:t>va</w:t>
      </w:r>
      <w:r w:rsidR="00013351">
        <w:t xml:space="preserve"> imago</w:t>
      </w:r>
      <w:r>
        <w:t xml:space="preserve"> osaks saamist. Ühe põhjusena, miks i</w:t>
      </w:r>
      <w:r w:rsidR="00D57A19">
        <w:t>nimesed ei kaeba</w:t>
      </w:r>
      <w:r>
        <w:t xml:space="preserve"> loomade </w:t>
      </w:r>
      <w:r>
        <w:lastRenderedPageBreak/>
        <w:t>väärkohtlemisjuhtumite korral, nimetati</w:t>
      </w:r>
      <w:r w:rsidR="00D57A19">
        <w:t xml:space="preserve">, </w:t>
      </w:r>
      <w:r>
        <w:t>et sellel pole mingeid tagajärgi</w:t>
      </w:r>
      <w:r w:rsidR="00D57A19">
        <w:t>. Võib-olla</w:t>
      </w:r>
      <w:r>
        <w:t xml:space="preserve"> aitaks </w:t>
      </w:r>
      <w:r w:rsidR="00D57A19">
        <w:t>kohalik</w:t>
      </w:r>
      <w:r>
        <w:t xml:space="preserve">e </w:t>
      </w:r>
      <w:r w:rsidR="00A86716" w:rsidRPr="00A86716">
        <w:t>järel</w:t>
      </w:r>
      <w:r w:rsidR="00B07AE8">
        <w:t>e</w:t>
      </w:r>
      <w:r w:rsidR="00A86716" w:rsidRPr="00A86716">
        <w:t xml:space="preserve">valvega tegelevate </w:t>
      </w:r>
      <w:r>
        <w:t>töötajate</w:t>
      </w:r>
      <w:r w:rsidR="00D57A19">
        <w:t xml:space="preserve"> </w:t>
      </w:r>
      <w:r w:rsidR="00123705">
        <w:t xml:space="preserve">täiendav </w:t>
      </w:r>
      <w:r w:rsidR="00D57A19">
        <w:t>koolita</w:t>
      </w:r>
      <w:r>
        <w:t xml:space="preserve">mine parandada juhtumite avastamist. </w:t>
      </w:r>
      <w:r w:rsidR="00A86716">
        <w:t xml:space="preserve"> </w:t>
      </w:r>
    </w:p>
    <w:p w:rsidR="00D57A19" w:rsidRDefault="00123705" w:rsidP="00123705">
      <w:pPr>
        <w:jc w:val="both"/>
      </w:pPr>
      <w:r>
        <w:t xml:space="preserve">PM vastas, et kui me lihaloomi ei kasvata ja VTA peab nõudeid piisavaks, siis seaduses </w:t>
      </w:r>
      <w:r w:rsidR="00CA37BF">
        <w:t xml:space="preserve">loomade heaolu </w:t>
      </w:r>
      <w:r>
        <w:t>nõuete täpsustamine alamaktiga ei anna</w:t>
      </w:r>
      <w:r w:rsidR="00A86716">
        <w:t xml:space="preserve"> midagi</w:t>
      </w:r>
      <w:r>
        <w:t xml:space="preserve"> </w:t>
      </w:r>
      <w:r w:rsidR="00A86716" w:rsidRPr="00A86716">
        <w:t>juurde ja pole praegu vajalik</w:t>
      </w:r>
      <w:r w:rsidR="00CA37BF">
        <w:t xml:space="preserve">. </w:t>
      </w:r>
      <w:r>
        <w:t>Juurdepääs infole on oluline. Jutuks olnud</w:t>
      </w:r>
      <w:r w:rsidR="00D57A19">
        <w:t xml:space="preserve"> Koluvere </w:t>
      </w:r>
      <w:r>
        <w:t>kaasuse</w:t>
      </w:r>
      <w:r w:rsidR="00D57A19">
        <w:t xml:space="preserve"> puhul tuleks üle vaadata juhtum ja see ei saa olla </w:t>
      </w:r>
      <w:r>
        <w:t xml:space="preserve">kuidagi </w:t>
      </w:r>
      <w:r w:rsidR="00D57A19">
        <w:t xml:space="preserve">salastatud. </w:t>
      </w:r>
    </w:p>
    <w:p w:rsidR="0057658E" w:rsidRDefault="00F8419C" w:rsidP="002D4180">
      <w:pPr>
        <w:jc w:val="both"/>
      </w:pPr>
      <w:r w:rsidRPr="00F8419C">
        <w:t xml:space="preserve">Eesti Ratsaspordi  Liidu </w:t>
      </w:r>
      <w:r>
        <w:t>esindaja soovitas, et j</w:t>
      </w:r>
      <w:r w:rsidR="004E0C19">
        <w:t xml:space="preserve">uhtumeid on </w:t>
      </w:r>
      <w:r>
        <w:t xml:space="preserve">Eestis kindlasti </w:t>
      </w:r>
      <w:r w:rsidR="004E0C19">
        <w:t>rohkem, kui</w:t>
      </w:r>
      <w:r>
        <w:t>d nende paremale avastamisele aitaks kaasa see, kui VTA</w:t>
      </w:r>
      <w:r w:rsidR="004E0C19">
        <w:t xml:space="preserve"> ei </w:t>
      </w:r>
      <w:r>
        <w:t xml:space="preserve">teataks oma tulekust </w:t>
      </w:r>
      <w:r w:rsidR="004E0C19">
        <w:t xml:space="preserve">ette. </w:t>
      </w:r>
      <w:r>
        <w:t xml:space="preserve">Kokku tuleks </w:t>
      </w:r>
      <w:r w:rsidR="004E0C19">
        <w:t>leppi</w:t>
      </w:r>
      <w:r>
        <w:t xml:space="preserve">da </w:t>
      </w:r>
      <w:r w:rsidR="004E0C19">
        <w:t>info li</w:t>
      </w:r>
      <w:r>
        <w:t>ikumise skeem juhtumitest teavitamiseks</w:t>
      </w:r>
      <w:r w:rsidR="004E0C19">
        <w:t>. VTA</w:t>
      </w:r>
      <w:r w:rsidR="00C6302D">
        <w:t xml:space="preserve"> vastas, et</w:t>
      </w:r>
      <w:r w:rsidR="004E0C19">
        <w:t xml:space="preserve"> </w:t>
      </w:r>
      <w:r w:rsidR="00C6302D">
        <w:t>k</w:t>
      </w:r>
      <w:r w:rsidR="004E0C19">
        <w:t>ui tuleb signaal, et loom on hooldamata, siis helista</w:t>
      </w:r>
      <w:r w:rsidR="00924E6C">
        <w:t>takse</w:t>
      </w:r>
      <w:r w:rsidR="004E0C19">
        <w:t xml:space="preserve"> ette</w:t>
      </w:r>
      <w:r w:rsidR="00C6302D">
        <w:t xml:space="preserve"> vaid siis, kui on vaja hoonesse</w:t>
      </w:r>
      <w:r w:rsidR="004E0C19">
        <w:t xml:space="preserve"> sisse saada. </w:t>
      </w:r>
      <w:r w:rsidR="000827C2">
        <w:t>VTAl on</w:t>
      </w:r>
      <w:r w:rsidR="00C6302D">
        <w:t xml:space="preserve"> olemas</w:t>
      </w:r>
      <w:r w:rsidR="000827C2">
        <w:t xml:space="preserve"> vihjete menetlemise kord. </w:t>
      </w:r>
      <w:r w:rsidR="00924E6C">
        <w:t>Juhtumitest t</w:t>
      </w:r>
      <w:r w:rsidR="00C6302D">
        <w:t>uleks informeerida VTA</w:t>
      </w:r>
      <w:r w:rsidR="00B77EA2">
        <w:t xml:space="preserve"> keskasutus</w:t>
      </w:r>
      <w:r w:rsidR="00C6302D">
        <w:t>t</w:t>
      </w:r>
      <w:r w:rsidR="00B77EA2">
        <w:t>.</w:t>
      </w:r>
      <w:r w:rsidR="00786F77" w:rsidRPr="00786F77">
        <w:rPr>
          <w:lang w:val="fi-FI"/>
        </w:rPr>
        <w:t xml:space="preserve"> </w:t>
      </w:r>
      <w:r w:rsidR="00786F77">
        <w:t>„</w:t>
      </w:r>
      <w:proofErr w:type="spellStart"/>
      <w:r w:rsidR="00786F77" w:rsidRPr="00786F77">
        <w:rPr>
          <w:lang w:val="fi-FI"/>
        </w:rPr>
        <w:t>Animal</w:t>
      </w:r>
      <w:proofErr w:type="spellEnd"/>
      <w:r w:rsidR="00786F77" w:rsidRPr="00786F77">
        <w:rPr>
          <w:lang w:val="fi-FI"/>
        </w:rPr>
        <w:t xml:space="preserve"> </w:t>
      </w:r>
      <w:proofErr w:type="spellStart"/>
      <w:r w:rsidR="00786F77" w:rsidRPr="00786F77">
        <w:rPr>
          <w:lang w:val="fi-FI"/>
        </w:rPr>
        <w:t>hording</w:t>
      </w:r>
      <w:proofErr w:type="spellEnd"/>
      <w:r w:rsidR="00786F77" w:rsidRPr="00786F77">
        <w:rPr>
          <w:lang w:val="fi-FI"/>
        </w:rPr>
        <w:t>“</w:t>
      </w:r>
      <w:r w:rsidR="00786F77">
        <w:t xml:space="preserve"> teemal saab  VTA hakkama ja mõned näited on olemas. Spetsialiste on vaja koolitada.</w:t>
      </w:r>
    </w:p>
    <w:p w:rsidR="00B77EA2" w:rsidRDefault="00C45973" w:rsidP="002D4180">
      <w:pPr>
        <w:jc w:val="both"/>
      </w:pPr>
      <w:r>
        <w:t>PM võttis</w:t>
      </w:r>
      <w:r w:rsidR="00012A53">
        <w:t xml:space="preserve"> diskussiooni</w:t>
      </w:r>
      <w:r>
        <w:t xml:space="preserve"> kokku</w:t>
      </w:r>
      <w:r w:rsidR="00B77EA2">
        <w:t xml:space="preserve"> </w:t>
      </w:r>
      <w:r w:rsidR="00012A53">
        <w:t>järgmiselt, et a</w:t>
      </w:r>
      <w:r>
        <w:t>lati on võimalik nõudeid</w:t>
      </w:r>
      <w:r w:rsidR="00B77EA2">
        <w:t xml:space="preserve"> üle vaadata</w:t>
      </w:r>
      <w:r>
        <w:t xml:space="preserve">, kui </w:t>
      </w:r>
      <w:r w:rsidR="00012A53">
        <w:t>sektorilt tuleb</w:t>
      </w:r>
      <w:r>
        <w:t xml:space="preserve"> häid </w:t>
      </w:r>
      <w:r w:rsidR="00B77EA2">
        <w:t>ettepanekud. VTA saab</w:t>
      </w:r>
      <w:r w:rsidR="00012A53">
        <w:t xml:space="preserve"> läbi</w:t>
      </w:r>
      <w:r w:rsidR="00B77EA2">
        <w:t xml:space="preserve"> mõelda, kuidas ühiskonda </w:t>
      </w:r>
      <w:r w:rsidR="00012A53">
        <w:t xml:space="preserve">veelgi paremini informeerida, </w:t>
      </w:r>
      <w:r w:rsidR="00B77EA2">
        <w:t xml:space="preserve">et </w:t>
      </w:r>
      <w:r w:rsidR="00012A53">
        <w:t xml:space="preserve">rikkumistest </w:t>
      </w:r>
      <w:r w:rsidR="00B77EA2">
        <w:t>saaks teavita</w:t>
      </w:r>
      <w:r w:rsidR="008E4DC1">
        <w:t>tud</w:t>
      </w:r>
      <w:r w:rsidR="00B77EA2">
        <w:t xml:space="preserve">. </w:t>
      </w:r>
    </w:p>
    <w:p w:rsidR="002D4180" w:rsidRDefault="002D4180" w:rsidP="002D4180">
      <w:pPr>
        <w:jc w:val="both"/>
        <w:rPr>
          <w:b/>
        </w:rPr>
      </w:pPr>
      <w:r w:rsidRPr="002D4180">
        <w:rPr>
          <w:b/>
        </w:rPr>
        <w:t>6) Hobuste liikumine, ülevaade arengutest Narva piiripunktis veterinaarkontrolli teostamisest.</w:t>
      </w:r>
    </w:p>
    <w:p w:rsidR="00DC00C0" w:rsidRPr="00A56EAE" w:rsidRDefault="007B3F63" w:rsidP="002D4180">
      <w:pPr>
        <w:jc w:val="both"/>
      </w:pPr>
      <w:r>
        <w:t>PM Toiduohutuse osakonna juhataja andis ülevaate arengutest Narva piiripunkti veterinaarkontrollipunkti rajamiseks.</w:t>
      </w:r>
      <w:r w:rsidR="000D673B">
        <w:t xml:space="preserve"> </w:t>
      </w:r>
      <w:r>
        <w:t>PM on saatnud</w:t>
      </w:r>
      <w:r w:rsidR="000D673B">
        <w:t xml:space="preserve"> R</w:t>
      </w:r>
      <w:r>
        <w:t xml:space="preserve">ahandusministeeriumile </w:t>
      </w:r>
      <w:r w:rsidR="000D673B">
        <w:t xml:space="preserve">kirja, </w:t>
      </w:r>
      <w:r>
        <w:t>kus anname teada soovist</w:t>
      </w:r>
      <w:r w:rsidR="000D673B">
        <w:t xml:space="preserve"> Narva piiripunkti luua veterinaarkontrolli punkt. Kiri</w:t>
      </w:r>
      <w:r>
        <w:t xml:space="preserve"> on läinud välja</w:t>
      </w:r>
      <w:r w:rsidR="000D673B">
        <w:t xml:space="preserve"> ka Venemaale, et selgitada</w:t>
      </w:r>
      <w:r>
        <w:t xml:space="preserve"> välja</w:t>
      </w:r>
      <w:r w:rsidR="000D673B">
        <w:t xml:space="preserve"> nendepoolne huvi. </w:t>
      </w:r>
      <w:r w:rsidR="002C3655">
        <w:t xml:space="preserve">Mõjuhinnangu </w:t>
      </w:r>
      <w:r w:rsidR="007B320C">
        <w:t>teostamiseks</w:t>
      </w:r>
      <w:r w:rsidR="002C3655">
        <w:t xml:space="preserve"> on toimunud </w:t>
      </w:r>
      <w:r w:rsidR="007B320C">
        <w:t xml:space="preserve">kirjavahetus </w:t>
      </w:r>
      <w:r>
        <w:t xml:space="preserve">Eesti Ratsaspordi Liiduga, et saada </w:t>
      </w:r>
      <w:r w:rsidR="007B320C">
        <w:t>arvamused</w:t>
      </w:r>
      <w:r>
        <w:t xml:space="preserve"> piiripunkti mõju osas hobumajandussektorile tervikuna (hinnangutes on tuginetud</w:t>
      </w:r>
      <w:r w:rsidR="002C3655">
        <w:t xml:space="preserve"> Luhamaa kogemusele</w:t>
      </w:r>
      <w:r>
        <w:t>)</w:t>
      </w:r>
      <w:r w:rsidR="002C3655">
        <w:t xml:space="preserve">. </w:t>
      </w:r>
      <w:r w:rsidR="007B320C">
        <w:t xml:space="preserve"> PM palus arvestada ka seda, </w:t>
      </w:r>
      <w:r w:rsidR="008212C9">
        <w:t xml:space="preserve">kui </w:t>
      </w:r>
      <w:r w:rsidR="007B320C">
        <w:t>p</w:t>
      </w:r>
      <w:r w:rsidR="00DC00C0">
        <w:t xml:space="preserve">alju </w:t>
      </w:r>
      <w:r w:rsidR="007B320C">
        <w:t xml:space="preserve">läbivedu </w:t>
      </w:r>
      <w:r w:rsidR="008212C9">
        <w:t xml:space="preserve">võiks toimuda </w:t>
      </w:r>
      <w:r w:rsidR="00DC00C0">
        <w:t>Soome</w:t>
      </w:r>
      <w:r w:rsidR="007B320C">
        <w:t xml:space="preserve"> kaudu</w:t>
      </w:r>
      <w:r w:rsidR="008212C9">
        <w:t xml:space="preserve"> ning saata </w:t>
      </w:r>
      <w:r w:rsidR="00DC00C0">
        <w:t>ka</w:t>
      </w:r>
      <w:r w:rsidR="008212C9">
        <w:t xml:space="preserve"> selle kohta </w:t>
      </w:r>
      <w:r w:rsidR="00DC00C0">
        <w:t xml:space="preserve">kaudne arv </w:t>
      </w:r>
      <w:r w:rsidR="008212C9">
        <w:t>või hinnang</w:t>
      </w:r>
      <w:r w:rsidR="00DC00C0">
        <w:t xml:space="preserve">. Kui oleme Venemaalt saanud vastuse, siis edastame </w:t>
      </w:r>
      <w:r w:rsidR="008212C9">
        <w:t xml:space="preserve">ka selle </w:t>
      </w:r>
      <w:r w:rsidR="00DC00C0">
        <w:t>Teile.</w:t>
      </w:r>
      <w:r w:rsidR="008212C9">
        <w:t xml:space="preserve"> </w:t>
      </w:r>
      <w:r w:rsidR="001710A3">
        <w:t>Minister</w:t>
      </w:r>
      <w:r w:rsidR="008212C9">
        <w:t xml:space="preserve"> rõhutas, et ministeeriumil tuleb s</w:t>
      </w:r>
      <w:r w:rsidR="001710A3">
        <w:t>eis</w:t>
      </w:r>
      <w:r w:rsidR="008212C9">
        <w:t>ta</w:t>
      </w:r>
      <w:r w:rsidR="001710A3">
        <w:t xml:space="preserve"> selle eest, et see punkt sinna ehitatud saaks, </w:t>
      </w:r>
      <w:r w:rsidR="00345ED0">
        <w:t>olenemata</w:t>
      </w:r>
      <w:r w:rsidR="001710A3">
        <w:t xml:space="preserve"> Venemaa vastusest. </w:t>
      </w:r>
      <w:r w:rsidR="00DC00C0">
        <w:t xml:space="preserve">  </w:t>
      </w:r>
    </w:p>
    <w:p w:rsidR="002D4180" w:rsidRDefault="002D4180" w:rsidP="002D4180">
      <w:pPr>
        <w:jc w:val="both"/>
        <w:rPr>
          <w:b/>
        </w:rPr>
      </w:pPr>
      <w:r w:rsidRPr="002D4180">
        <w:rPr>
          <w:b/>
        </w:rPr>
        <w:t xml:space="preserve">7) Ülevaade Hobumajandusele tehtud erisustest </w:t>
      </w:r>
      <w:r w:rsidR="00751BDF">
        <w:rPr>
          <w:b/>
        </w:rPr>
        <w:t>Eesti maaelu arengu</w:t>
      </w:r>
      <w:r w:rsidR="00075D1A">
        <w:rPr>
          <w:b/>
        </w:rPr>
        <w:t>kava</w:t>
      </w:r>
      <w:r w:rsidR="00751BDF">
        <w:rPr>
          <w:b/>
        </w:rPr>
        <w:t xml:space="preserve"> (</w:t>
      </w:r>
      <w:r w:rsidRPr="002D4180">
        <w:rPr>
          <w:b/>
        </w:rPr>
        <w:t>MAK</w:t>
      </w:r>
      <w:r w:rsidR="00751BDF">
        <w:rPr>
          <w:b/>
        </w:rPr>
        <w:t>)</w:t>
      </w:r>
      <w:r w:rsidRPr="002D4180">
        <w:rPr>
          <w:b/>
        </w:rPr>
        <w:t xml:space="preserve"> 2014- 2020 meetmetes.</w:t>
      </w:r>
    </w:p>
    <w:p w:rsidR="002D4180" w:rsidRPr="00940BF5" w:rsidRDefault="00940BF5" w:rsidP="002D4180">
      <w:pPr>
        <w:jc w:val="both"/>
        <w:rPr>
          <w:b/>
        </w:rPr>
      </w:pPr>
      <w:r w:rsidRPr="00940BF5">
        <w:rPr>
          <w:b/>
        </w:rPr>
        <w:t>E</w:t>
      </w:r>
      <w:r w:rsidR="002D4180" w:rsidRPr="00940BF5">
        <w:rPr>
          <w:b/>
        </w:rPr>
        <w:t>ttekanne</w:t>
      </w:r>
      <w:r>
        <w:rPr>
          <w:b/>
        </w:rPr>
        <w:t xml:space="preserve"> M. </w:t>
      </w:r>
      <w:proofErr w:type="spellStart"/>
      <w:r>
        <w:rPr>
          <w:b/>
        </w:rPr>
        <w:t>Gorban</w:t>
      </w:r>
      <w:proofErr w:type="spellEnd"/>
      <w:r>
        <w:rPr>
          <w:b/>
        </w:rPr>
        <w:t xml:space="preserve"> </w:t>
      </w:r>
      <w:r>
        <w:rPr>
          <w:b/>
        </w:rPr>
        <w:object w:dxaOrig="1550" w:dyaOrig="990">
          <v:shape id="_x0000_i1027" type="#_x0000_t75" style="width:77.65pt;height:49.45pt" o:ole="">
            <v:imagedata r:id="rId9" o:title=""/>
          </v:shape>
          <o:OLEObject Type="Embed" ProgID="PowerPoint.Show.12" ShapeID="_x0000_i1027" DrawAspect="Icon" ObjectID="_1431156953" r:id="rId10"/>
        </w:object>
      </w:r>
    </w:p>
    <w:p w:rsidR="001F2F74" w:rsidRPr="00CE5134" w:rsidRDefault="00345ED0" w:rsidP="00CE5134">
      <w:pPr>
        <w:jc w:val="both"/>
        <w:rPr>
          <w:u w:val="single"/>
        </w:rPr>
      </w:pPr>
      <w:r>
        <w:t xml:space="preserve">Maaelu arengu osakonna juhataja Marko </w:t>
      </w:r>
      <w:proofErr w:type="spellStart"/>
      <w:r>
        <w:t>Gorban</w:t>
      </w:r>
      <w:proofErr w:type="spellEnd"/>
      <w:r>
        <w:t xml:space="preserve"> andis ülevaate hobumajandussektorit puudutavate meetmete planeerimise seisust </w:t>
      </w:r>
      <w:r w:rsidR="00751BDF">
        <w:t>MAK</w:t>
      </w:r>
      <w:r>
        <w:t xml:space="preserve"> 2014- 2020. </w:t>
      </w:r>
      <w:r w:rsidR="001F2F74">
        <w:t>Investeeringutoetus</w:t>
      </w:r>
      <w:r>
        <w:t xml:space="preserve">te osas on täpsustunud erisuse sõnastus. </w:t>
      </w:r>
      <w:r w:rsidR="00CE5134">
        <w:t>Kohapeal kerkinud küsimuse</w:t>
      </w:r>
      <w:r w:rsidR="00ED08A1">
        <w:t>le</w:t>
      </w:r>
      <w:r w:rsidR="00CE5134">
        <w:t>, kas</w:t>
      </w:r>
      <w:r w:rsidR="001F2F74">
        <w:t xml:space="preserve"> </w:t>
      </w:r>
      <w:r w:rsidR="003B6F6C">
        <w:t>oma</w:t>
      </w:r>
      <w:r>
        <w:t xml:space="preserve">toodetud põllumajandussaaduseks loetakse ka </w:t>
      </w:r>
      <w:r w:rsidR="001F2F74">
        <w:t>hobu</w:t>
      </w:r>
      <w:r w:rsidR="00ED08A1">
        <w:t>se müük</w:t>
      </w:r>
      <w:r w:rsidR="001F2F74">
        <w:t xml:space="preserve"> </w:t>
      </w:r>
      <w:r w:rsidR="00CE5134">
        <w:t xml:space="preserve">vastas </w:t>
      </w:r>
      <w:r w:rsidR="001F2F74">
        <w:t>PM</w:t>
      </w:r>
      <w:r w:rsidR="00ED08A1">
        <w:t>, et jah sinna alla läheb hobuste müük ja kasvatus, aga mitte teenused</w:t>
      </w:r>
      <w:r w:rsidR="001F2F74">
        <w:t xml:space="preserve">. </w:t>
      </w:r>
      <w:r w:rsidR="003B6F6C">
        <w:t xml:space="preserve">Ettekande tegija täpsustas veel, et ettekandes mõeldi ekspertgrupi all meetmete väljatöötamiseks kokku kutsutud töörühma, kuhu ka paljud koosolekust osavõtjad olid kaasatud.  </w:t>
      </w:r>
    </w:p>
    <w:p w:rsidR="001F2F74" w:rsidRDefault="001F2F74" w:rsidP="002D4180">
      <w:pPr>
        <w:jc w:val="both"/>
      </w:pPr>
      <w:r>
        <w:t>O</w:t>
      </w:r>
      <w:r w:rsidR="003B6F6C">
        <w:t>hustatud tõugu looma</w:t>
      </w:r>
      <w:r w:rsidR="00AF46EB">
        <w:t xml:space="preserve"> (OTL)</w:t>
      </w:r>
      <w:r w:rsidR="003B6F6C">
        <w:t xml:space="preserve"> pidamise toetuse kohta </w:t>
      </w:r>
      <w:r>
        <w:t>:</w:t>
      </w:r>
    </w:p>
    <w:p w:rsidR="001F2F74" w:rsidRDefault="008D28C8" w:rsidP="002D4180">
      <w:pPr>
        <w:jc w:val="both"/>
      </w:pPr>
      <w:r w:rsidRPr="008D28C8">
        <w:lastRenderedPageBreak/>
        <w:t xml:space="preserve">Eesti Sporthobuste Kasvatajate Selts </w:t>
      </w:r>
      <w:r w:rsidR="002E6C40">
        <w:t xml:space="preserve">küsis, kuidas mõista Tori </w:t>
      </w:r>
      <w:r w:rsidR="002E6C40" w:rsidRPr="00165DBD">
        <w:t>universaalsuuna puhul v</w:t>
      </w:r>
      <w:r w:rsidR="001F2F74" w:rsidRPr="00165DBD">
        <w:t>õõrveresus</w:t>
      </w:r>
      <w:r w:rsidR="002E6C40" w:rsidRPr="00165DBD">
        <w:t>t? Praegu on see</w:t>
      </w:r>
      <w:r w:rsidR="001F2F74" w:rsidRPr="00165DBD">
        <w:t xml:space="preserve"> üle 50</w:t>
      </w:r>
      <w:r w:rsidR="002E6C40" w:rsidRPr="00165DBD">
        <w:t>%</w:t>
      </w:r>
      <w:r w:rsidR="001F2F74" w:rsidRPr="00165DBD">
        <w:t xml:space="preserve"> ja kohati 80%</w:t>
      </w:r>
      <w:r w:rsidR="0062717C" w:rsidRPr="00165DBD">
        <w:t xml:space="preserve"> ja eelnev uuring on näidanud, et tõuraamatu </w:t>
      </w:r>
      <w:r w:rsidR="00165DBD" w:rsidRPr="00165DBD">
        <w:t>T</w:t>
      </w:r>
      <w:r w:rsidR="0062717C" w:rsidRPr="00165DBD">
        <w:t xml:space="preserve">A ja </w:t>
      </w:r>
      <w:r w:rsidR="00165DBD">
        <w:t>T</w:t>
      </w:r>
      <w:r w:rsidR="0062717C">
        <w:t>B-osade vahel ei ole suuri erinevusi ning see ei ole enam säilitustegevus</w:t>
      </w:r>
      <w:r w:rsidR="001F2F74">
        <w:t xml:space="preserve">. </w:t>
      </w:r>
      <w:r w:rsidR="002E6C40">
        <w:t xml:space="preserve">PM vastas, et </w:t>
      </w:r>
      <w:r w:rsidR="00A86716" w:rsidRPr="00A86716">
        <w:t>võõrveresus</w:t>
      </w:r>
      <w:r w:rsidR="002E6C40">
        <w:t xml:space="preserve"> on meetmest hetkel välja jäänud, aga oleme tellinud </w:t>
      </w:r>
      <w:r w:rsidR="0062717C">
        <w:t xml:space="preserve">EMÜlt </w:t>
      </w:r>
      <w:r w:rsidR="002E6C40">
        <w:t xml:space="preserve">uuringu, mis peaks sellele vastama. </w:t>
      </w:r>
      <w:r w:rsidR="001F2F74">
        <w:t xml:space="preserve">Kui </w:t>
      </w:r>
      <w:r w:rsidR="002E6C40">
        <w:t>oleme</w:t>
      </w:r>
      <w:r w:rsidR="001F2F74">
        <w:t xml:space="preserve"> uuringu kätte saa</w:t>
      </w:r>
      <w:r w:rsidR="002E6C40">
        <w:t>nud</w:t>
      </w:r>
      <w:r w:rsidR="001F2F74">
        <w:t xml:space="preserve">, siis jätkame aruteluga. </w:t>
      </w:r>
      <w:r w:rsidR="00A86716">
        <w:t xml:space="preserve"> </w:t>
      </w:r>
    </w:p>
    <w:p w:rsidR="00E054B7" w:rsidRDefault="00B7084D" w:rsidP="002D4180">
      <w:pPr>
        <w:jc w:val="both"/>
      </w:pPr>
      <w:r w:rsidRPr="00B7084D">
        <w:t>Vana-Tori Hobuste Ühing</w:t>
      </w:r>
      <w:r>
        <w:t xml:space="preserve">u esindaja tõi siiski välja, et nii Eesti raskeveohobuse, Eesti hobuse ja Eesti vuti puhul loeb võõrveresus, aga Tori puhul mitte. PM vastas, et vajadusel saame antud teema arutamiseks eraldi väiksema töögrupi kokku kutsuda. </w:t>
      </w:r>
      <w:r w:rsidR="00730029">
        <w:t xml:space="preserve">Uuringu läbiviimiseks läbirääkimised käivad, kuid loodame tulemused saada k.a. lõpuks. </w:t>
      </w:r>
      <w:r w:rsidR="00075D1A">
        <w:t xml:space="preserve">MAK on kavas esitada </w:t>
      </w:r>
      <w:r w:rsidR="00E054B7">
        <w:t>mais V</w:t>
      </w:r>
      <w:r w:rsidR="00075D1A">
        <w:t>abariigi Valitsusele (VV), kuid</w:t>
      </w:r>
      <w:r w:rsidR="00E054B7">
        <w:t xml:space="preserve"> siis see ei ole veel lõplik</w:t>
      </w:r>
      <w:r w:rsidR="00075D1A">
        <w:t xml:space="preserve">ult lukus, sest peame ära ootama eelhindaja hinnangu, siis läheb uuesti VV-sse </w:t>
      </w:r>
      <w:r w:rsidR="00E054B7">
        <w:t>ja</w:t>
      </w:r>
      <w:r w:rsidR="00075D1A">
        <w:t xml:space="preserve"> Euroopa Komisjonile (EK) kooskõlastusringile, seega meil on antud nõude lisamiseks veel piisavalt aega</w:t>
      </w:r>
      <w:r w:rsidR="00E054B7">
        <w:t>.</w:t>
      </w:r>
    </w:p>
    <w:p w:rsidR="00E054B7" w:rsidRDefault="00AF46EB" w:rsidP="002D4180">
      <w:pPr>
        <w:jc w:val="both"/>
      </w:pPr>
      <w:r>
        <w:t xml:space="preserve">EHS Küsis, kui suur on hobuste LÜ </w:t>
      </w:r>
      <w:r w:rsidR="00E054B7">
        <w:t>Mahe</w:t>
      </w:r>
      <w:r>
        <w:t>toetusel.</w:t>
      </w:r>
      <w:r w:rsidR="00E054B7">
        <w:t xml:space="preserve"> PM</w:t>
      </w:r>
      <w:r>
        <w:t xml:space="preserve"> vastas, et</w:t>
      </w:r>
      <w:r w:rsidR="00E054B7">
        <w:t xml:space="preserve"> </w:t>
      </w:r>
      <w:r>
        <w:t xml:space="preserve">ühikuna on hobune 1 LÜ. Hobuse kohta mahetoetust maksta pole plaanis, aga vastab 1le LÜle. </w:t>
      </w:r>
      <w:r w:rsidR="00267D88" w:rsidRPr="00267D88">
        <w:t>K</w:t>
      </w:r>
      <w:r w:rsidR="00267D88">
        <w:t>eskkonna</w:t>
      </w:r>
      <w:r w:rsidR="00267D88" w:rsidRPr="00267D88">
        <w:t xml:space="preserve"> ja mahetoetuse puhul on </w:t>
      </w:r>
      <w:r w:rsidR="00267D88">
        <w:t>EK</w:t>
      </w:r>
      <w:r w:rsidR="00267D88" w:rsidRPr="00267D88">
        <w:t xml:space="preserve"> öelnud, et loomapõhine toetusmakse ei ole lubatud</w:t>
      </w:r>
      <w:r w:rsidR="00267D88">
        <w:t>,</w:t>
      </w:r>
      <w:r w:rsidR="00267D88" w:rsidRPr="00267D88">
        <w:t xml:space="preserve"> </w:t>
      </w:r>
      <w:r>
        <w:t>v.a</w:t>
      </w:r>
      <w:r w:rsidR="00E054B7">
        <w:t xml:space="preserve"> </w:t>
      </w:r>
      <w:r>
        <w:t xml:space="preserve">OTL toetus. EK leiab, et on </w:t>
      </w:r>
      <w:r w:rsidR="00E054B7">
        <w:t xml:space="preserve">tootmisega seotud </w:t>
      </w:r>
      <w:r w:rsidR="00C93630">
        <w:t>ja</w:t>
      </w:r>
      <w:r w:rsidR="00E054B7">
        <w:t xml:space="preserve"> vastuolus WTO reeglitega.</w:t>
      </w:r>
      <w:r w:rsidR="00A03C70">
        <w:t xml:space="preserve"> Kui selline nõue tuleb, siis see puudutab kõiki loomagruppe.</w:t>
      </w:r>
      <w:r w:rsidR="00E054B7">
        <w:t xml:space="preserve"> </w:t>
      </w:r>
      <w:r w:rsidR="00912C20">
        <w:t>Hobune võrdsustatakse veistega, seni on makstud 0,2</w:t>
      </w:r>
      <w:r w:rsidR="00A03C70">
        <w:t xml:space="preserve"> LÜ kohta</w:t>
      </w:r>
      <w:r w:rsidR="00912C20">
        <w:t>.</w:t>
      </w:r>
      <w:bookmarkStart w:id="0" w:name="_GoBack"/>
      <w:bookmarkEnd w:id="0"/>
      <w:r w:rsidR="00912C20">
        <w:t xml:space="preserve"> </w:t>
      </w:r>
    </w:p>
    <w:p w:rsidR="008A10C3" w:rsidRDefault="00280050" w:rsidP="002D4180">
      <w:pPr>
        <w:jc w:val="both"/>
      </w:pPr>
      <w:r>
        <w:t>Loomade heaolu toetuse juures tõid sektori esindajad välja, et k</w:t>
      </w:r>
      <w:r w:rsidR="008A10C3">
        <w:t>õik</w:t>
      </w:r>
      <w:r>
        <w:t>i</w:t>
      </w:r>
      <w:r w:rsidR="008A10C3">
        <w:t xml:space="preserve"> majapidamises oleva</w:t>
      </w:r>
      <w:r>
        <w:t>i</w:t>
      </w:r>
      <w:r w:rsidR="008A10C3">
        <w:t>d hobuse</w:t>
      </w:r>
      <w:r w:rsidR="003E263D">
        <w:t>i</w:t>
      </w:r>
      <w:r w:rsidR="008A10C3">
        <w:t xml:space="preserve">d </w:t>
      </w:r>
      <w:r w:rsidR="00497AE7">
        <w:t>suveperioodil</w:t>
      </w:r>
      <w:r w:rsidRPr="00280050">
        <w:t xml:space="preserve"> </w:t>
      </w:r>
      <w:r>
        <w:t>karjatada on problemaatiline (täkud)</w:t>
      </w:r>
      <w:r w:rsidR="008A10C3">
        <w:t>.</w:t>
      </w:r>
      <w:r>
        <w:t xml:space="preserve"> </w:t>
      </w:r>
      <w:r w:rsidR="008A10C3">
        <w:t>PM</w:t>
      </w:r>
      <w:r>
        <w:t xml:space="preserve"> vastas, et v</w:t>
      </w:r>
      <w:r w:rsidR="00C740B6">
        <w:t>eiste puhul o</w:t>
      </w:r>
      <w:r>
        <w:t xml:space="preserve">n </w:t>
      </w:r>
      <w:r w:rsidR="00C740B6">
        <w:t>antud diskussioon</w:t>
      </w:r>
      <w:r>
        <w:t xml:space="preserve"> peetud</w:t>
      </w:r>
      <w:r w:rsidR="00C740B6">
        <w:t xml:space="preserve"> kontrolliküsimuste</w:t>
      </w:r>
      <w:r>
        <w:t xml:space="preserve"> arutelul</w:t>
      </w:r>
      <w:r w:rsidR="00C740B6">
        <w:t>. Kui veised on toetuse alt väljas, siis peam</w:t>
      </w:r>
      <w:r>
        <w:t>e kaaluma, kas saaks rakendada osalist karjatamist (90%)</w:t>
      </w:r>
      <w:r w:rsidR="009C6313">
        <w:t xml:space="preserve"> ja oleks kontrollitav</w:t>
      </w:r>
      <w:r>
        <w:t xml:space="preserve"> või seda, et </w:t>
      </w:r>
      <w:r w:rsidR="003E263D">
        <w:t>teatud</w:t>
      </w:r>
      <w:r>
        <w:t xml:space="preserve"> loomadele toetust ei taotleta ja neid ei karjatata</w:t>
      </w:r>
      <w:r w:rsidR="00CF635C" w:rsidRPr="00CF635C">
        <w:t xml:space="preserve"> </w:t>
      </w:r>
      <w:r w:rsidR="00CF635C">
        <w:t>väljas iga päev</w:t>
      </w:r>
      <w:r w:rsidR="00520D53">
        <w:t xml:space="preserve"> (erisus)</w:t>
      </w:r>
      <w:r w:rsidR="00B510F9">
        <w:t>. Tegeleme edasi selle probleemiga meetme väljatöötamisel</w:t>
      </w:r>
      <w:r>
        <w:t>.</w:t>
      </w:r>
    </w:p>
    <w:p w:rsidR="00CD2DBE" w:rsidRDefault="008A10C3" w:rsidP="0065429B">
      <w:pPr>
        <w:jc w:val="both"/>
      </w:pPr>
      <w:r>
        <w:t>Koolitus</w:t>
      </w:r>
      <w:r w:rsidR="0065429B">
        <w:t>te kohta küsiti, et kas</w:t>
      </w:r>
      <w:r w:rsidR="0065429B" w:rsidRPr="0065429B">
        <w:t xml:space="preserve"> </w:t>
      </w:r>
      <w:r w:rsidR="0065429B">
        <w:t xml:space="preserve">ka välismaal </w:t>
      </w:r>
      <w:r w:rsidR="009C6313">
        <w:t xml:space="preserve">(EU) </w:t>
      </w:r>
      <w:r w:rsidR="0065429B">
        <w:t>läbitavad koolitused</w:t>
      </w:r>
      <w:r>
        <w:t xml:space="preserve"> lä</w:t>
      </w:r>
      <w:r w:rsidR="0065429B">
        <w:t>heksid</w:t>
      </w:r>
      <w:r>
        <w:t xml:space="preserve"> sisse. PM</w:t>
      </w:r>
      <w:r w:rsidR="0065429B">
        <w:t xml:space="preserve"> leidis, et</w:t>
      </w:r>
      <w:r>
        <w:t xml:space="preserve"> </w:t>
      </w:r>
      <w:r w:rsidR="0065429B">
        <w:t>see täpsustub määruse tasemel. K</w:t>
      </w:r>
      <w:r w:rsidR="00CD2DBE">
        <w:t xml:space="preserve">aalume, kuidas saaksime arvestada, et hüvitada osalemise tasu kindlas määras. </w:t>
      </w:r>
    </w:p>
    <w:p w:rsidR="005D2B28" w:rsidRPr="00A56EAE" w:rsidRDefault="00DB3AA4" w:rsidP="002D4180">
      <w:pPr>
        <w:jc w:val="both"/>
      </w:pPr>
      <w:r>
        <w:t xml:space="preserve">Tunti huvi </w:t>
      </w:r>
      <w:proofErr w:type="spellStart"/>
      <w:r>
        <w:t>Leader</w:t>
      </w:r>
      <w:proofErr w:type="spellEnd"/>
      <w:r>
        <w:t xml:space="preserve"> toetuse jätkumise kohta, kuid anti tagasisidet, et on olnud probleeme erapooletuse tagamisega ja laiema ringi juurdepääsuga toetustele. </w:t>
      </w:r>
      <w:r w:rsidR="00A20581">
        <w:t>PM</w:t>
      </w:r>
      <w:r>
        <w:t xml:space="preserve"> </w:t>
      </w:r>
      <w:r w:rsidR="00A20581">
        <w:t xml:space="preserve">andis ülevaate, et </w:t>
      </w:r>
      <w:proofErr w:type="spellStart"/>
      <w:r w:rsidR="00A20581">
        <w:t>Leader</w:t>
      </w:r>
      <w:proofErr w:type="spellEnd"/>
      <w:r w:rsidR="00A20581">
        <w:t xml:space="preserve"> jätkub</w:t>
      </w:r>
      <w:r>
        <w:t xml:space="preserve"> ning juba sel</w:t>
      </w:r>
      <w:r w:rsidR="00FA33F8">
        <w:t xml:space="preserve"> perioodil</w:t>
      </w:r>
      <w:r>
        <w:t xml:space="preserve"> oleme</w:t>
      </w:r>
      <w:r w:rsidR="00FA33F8">
        <w:t xml:space="preserve"> teinud muudatusi,</w:t>
      </w:r>
      <w:r>
        <w:t xml:space="preserve"> et rikkumisi vähendada,</w:t>
      </w:r>
      <w:r w:rsidR="00FA33F8">
        <w:t xml:space="preserve"> näiteks juhatuse ja komisjoni rotatsioon</w:t>
      </w:r>
      <w:r>
        <w:t xml:space="preserve"> nõude lisamisega oleme olukorda parandanud.</w:t>
      </w:r>
      <w:r w:rsidR="00FA33F8">
        <w:t xml:space="preserve"> </w:t>
      </w:r>
      <w:r w:rsidR="00E06025">
        <w:t xml:space="preserve">Kutsume kõiki aktiivselt </w:t>
      </w:r>
      <w:proofErr w:type="spellStart"/>
      <w:r w:rsidR="00E06025">
        <w:t>Leader</w:t>
      </w:r>
      <w:proofErr w:type="spellEnd"/>
      <w:r w:rsidR="00E06025">
        <w:t xml:space="preserve"> tegevuses osalema</w:t>
      </w:r>
      <w:r w:rsidR="00092F24">
        <w:t xml:space="preserve">, et võimalikult suur </w:t>
      </w:r>
      <w:r w:rsidR="00E06025">
        <w:t>hulk inimesi juurde pääseks</w:t>
      </w:r>
      <w:r w:rsidR="00E90215">
        <w:t>.</w:t>
      </w:r>
      <w:r w:rsidR="00C02791">
        <w:t xml:space="preserve"> </w:t>
      </w:r>
      <w:r w:rsidR="00E90215">
        <w:t>Ministeeriumile on s</w:t>
      </w:r>
      <w:r w:rsidR="005D2B28">
        <w:t>ignaale tulnud ja oleme sel perioodil meedet</w:t>
      </w:r>
      <w:r w:rsidR="00E90215">
        <w:t xml:space="preserve"> parendanud</w:t>
      </w:r>
      <w:r w:rsidR="005D2B28">
        <w:t xml:space="preserve"> </w:t>
      </w:r>
      <w:r w:rsidR="00E90215">
        <w:t>ning valmistume veelgi põhjalikumalt</w:t>
      </w:r>
      <w:r w:rsidR="005D2B28">
        <w:t xml:space="preserve"> järgmise</w:t>
      </w:r>
      <w:r w:rsidR="00E90215">
        <w:t>ks</w:t>
      </w:r>
      <w:r w:rsidR="005D2B28">
        <w:t xml:space="preserve"> perioodi</w:t>
      </w:r>
      <w:r w:rsidR="00E90215">
        <w:t>ks.</w:t>
      </w:r>
      <w:r w:rsidR="005D2B28">
        <w:t xml:space="preserve"> EL poolt on</w:t>
      </w:r>
      <w:r w:rsidR="00E90215">
        <w:t xml:space="preserve"> </w:t>
      </w:r>
      <w:proofErr w:type="spellStart"/>
      <w:r w:rsidR="00E90215">
        <w:t>Leaderile</w:t>
      </w:r>
      <w:proofErr w:type="spellEnd"/>
      <w:r w:rsidR="005D2B28">
        <w:t xml:space="preserve"> kohustuslik 5%. </w:t>
      </w:r>
    </w:p>
    <w:p w:rsidR="002D4180" w:rsidRDefault="002D4180" w:rsidP="002D4180">
      <w:pPr>
        <w:jc w:val="both"/>
        <w:rPr>
          <w:b/>
        </w:rPr>
      </w:pPr>
      <w:r w:rsidRPr="002D4180">
        <w:rPr>
          <w:b/>
        </w:rPr>
        <w:t>8) Hobuste nakkushaiguste tõkestamine.</w:t>
      </w:r>
    </w:p>
    <w:p w:rsidR="00A56EAE" w:rsidRDefault="000F209D" w:rsidP="002D4180">
      <w:pPr>
        <w:jc w:val="both"/>
      </w:pPr>
      <w:proofErr w:type="spellStart"/>
      <w:r>
        <w:t>Ahhal-Tekiini</w:t>
      </w:r>
      <w:proofErr w:type="spellEnd"/>
      <w:r>
        <w:t xml:space="preserve"> Assotsiatsioon andis</w:t>
      </w:r>
      <w:r w:rsidR="00C545E2">
        <w:t xml:space="preserve"> ülevaa</w:t>
      </w:r>
      <w:r>
        <w:t>te</w:t>
      </w:r>
      <w:r w:rsidR="00C545E2">
        <w:t xml:space="preserve"> probleemist. </w:t>
      </w:r>
      <w:r w:rsidR="006708D3">
        <w:t>Ettepanek</w:t>
      </w:r>
      <w:r>
        <w:t xml:space="preserve"> on</w:t>
      </w:r>
      <w:r w:rsidR="006708D3">
        <w:t>, et riik leiaks raha, et sekkuda vajadusel ja finantseerida proovide võtmi</w:t>
      </w:r>
      <w:r>
        <w:t>st, mis loomaomanikule on väga kallis</w:t>
      </w:r>
      <w:r w:rsidR="006708D3">
        <w:t>.</w:t>
      </w:r>
      <w:r w:rsidR="00601B60">
        <w:t xml:space="preserve"> Seejärel maakonna Veterinaarkeskus saaks seada piirangud, et taudi tõkestada või ära hoida.</w:t>
      </w:r>
      <w:r w:rsidR="006E244F">
        <w:t xml:space="preserve"> Eesti r</w:t>
      </w:r>
      <w:r w:rsidR="006708D3">
        <w:t xml:space="preserve">egistrisse ei tohiks </w:t>
      </w:r>
      <w:r>
        <w:t xml:space="preserve">lubada </w:t>
      </w:r>
      <w:r w:rsidR="006708D3">
        <w:t>sisestada ilma vet</w:t>
      </w:r>
      <w:r>
        <w:t>erinaar</w:t>
      </w:r>
      <w:r w:rsidR="006E244F">
        <w:t>litsentsita sisenenud hobuseid</w:t>
      </w:r>
      <w:r w:rsidR="006708D3">
        <w:t xml:space="preserve">. </w:t>
      </w:r>
      <w:r w:rsidR="004B5AD6">
        <w:t>Vaktsineerimine ei too iga kord tulemust.</w:t>
      </w:r>
    </w:p>
    <w:p w:rsidR="004701FC" w:rsidRDefault="000F209D" w:rsidP="004B5AD6">
      <w:pPr>
        <w:jc w:val="both"/>
      </w:pPr>
      <w:r>
        <w:lastRenderedPageBreak/>
        <w:t>PM lubas a</w:t>
      </w:r>
      <w:r w:rsidR="004701FC">
        <w:t>ruta</w:t>
      </w:r>
      <w:r>
        <w:t>da</w:t>
      </w:r>
      <w:r w:rsidR="004701FC">
        <w:t xml:space="preserve"> ettepanekuid, kuid rahaline aspekt on keeruline. EL kaasrahastavate tegevuste osakaalu on kavas vähendada ca 25%, seega tuleks</w:t>
      </w:r>
      <w:r>
        <w:t xml:space="preserve"> teatud haiguste osas</w:t>
      </w:r>
      <w:r w:rsidR="004701FC">
        <w:t xml:space="preserve"> taudivabaks saamiseks leida raha riigi eelarvest. Seega peame analüüsima, palju raha jääb selliste taudide tõkestamiseks, mis ei </w:t>
      </w:r>
      <w:r w:rsidR="004701FC" w:rsidRPr="006E244F">
        <w:t xml:space="preserve">ole </w:t>
      </w:r>
      <w:r w:rsidR="006E244F" w:rsidRPr="006E244F">
        <w:t>eriti ohtlikud</w:t>
      </w:r>
      <w:r w:rsidR="004701FC">
        <w:t>. Hobuseomanikud võiksid</w:t>
      </w:r>
      <w:r w:rsidR="004D40C2">
        <w:t xml:space="preserve"> ka</w:t>
      </w:r>
      <w:r w:rsidR="004701FC">
        <w:t xml:space="preserve"> ise </w:t>
      </w:r>
      <w:r w:rsidR="006E244F">
        <w:t>palju ära teha</w:t>
      </w:r>
      <w:r w:rsidR="004D40C2">
        <w:t xml:space="preserve"> ennetavate tegevustega ja veoeeskirju järgides. </w:t>
      </w:r>
      <w:r w:rsidR="00CC09CC">
        <w:t xml:space="preserve"> </w:t>
      </w:r>
    </w:p>
    <w:p w:rsidR="00A86AA4" w:rsidRDefault="00C93630" w:rsidP="002D4180">
      <w:pPr>
        <w:jc w:val="both"/>
      </w:pPr>
      <w:r w:rsidRPr="00C93630">
        <w:t>Eesti Hobuse Kaitse Ühing</w:t>
      </w:r>
      <w:r>
        <w:t>ust</w:t>
      </w:r>
      <w:r w:rsidRPr="00C93630">
        <w:t xml:space="preserve"> </w:t>
      </w:r>
      <w:r>
        <w:t>A. Tuvi informeeris kohalolnuid, et</w:t>
      </w:r>
      <w:r w:rsidR="001D0CAC">
        <w:t xml:space="preserve"> Harjumaa Vet</w:t>
      </w:r>
      <w:r w:rsidR="008B554F">
        <w:t>erinaark</w:t>
      </w:r>
      <w:r w:rsidR="001D0CAC">
        <w:t xml:space="preserve">eskuses </w:t>
      </w:r>
      <w:r w:rsidR="00610820">
        <w:t>toimus</w:t>
      </w:r>
      <w:r w:rsidR="001D0CAC">
        <w:t xml:space="preserve"> nõupidamine</w:t>
      </w:r>
      <w:r w:rsidR="008B554F">
        <w:t>, kus</w:t>
      </w:r>
      <w:r w:rsidR="001D0CAC">
        <w:t xml:space="preserve"> aruta</w:t>
      </w:r>
      <w:r w:rsidR="008B554F">
        <w:t>ti</w:t>
      </w:r>
      <w:r w:rsidR="001D0CAC">
        <w:t xml:space="preserve"> seda teemat</w:t>
      </w:r>
      <w:r w:rsidR="008B554F">
        <w:t xml:space="preserve">, ning selle kuu lõpus on oodata </w:t>
      </w:r>
      <w:r w:rsidR="001D0CAC">
        <w:t>soovitused hobusekasvatajatele,</w:t>
      </w:r>
      <w:r w:rsidR="008B554F">
        <w:t xml:space="preserve"> mis</w:t>
      </w:r>
      <w:r w:rsidR="001D0CAC">
        <w:t xml:space="preserve"> pannakse üles VTA kodulehele. Palju sõltub hobuseomaniku teadlikkusest ja riigi käed on tegevustes lühikesed</w:t>
      </w:r>
      <w:r w:rsidR="0001748B">
        <w:t xml:space="preserve"> nakkushaiguste leviku piiramiseks</w:t>
      </w:r>
      <w:r w:rsidR="001D0CAC">
        <w:t>. Kui neid soovitusi järgida, siis ol</w:t>
      </w:r>
      <w:r w:rsidR="00CB6057">
        <w:t xml:space="preserve">ukord paraneb ja kahju väheneb. </w:t>
      </w:r>
      <w:r w:rsidR="00A86AA4" w:rsidRPr="00A86AA4">
        <w:t>PM täiendas, et 06.05.2013 kiitis EK uue loomatervise seaduse ja sinna on sisse kirjutatud uus põhimõte, mille kohaselt loomakasvatusettevõtet peab regulaarselt külastama veterinaararst. Võib-olla ei ole selles valguses  hea idee anda kiipimise teenust veterinaarilt ära ja pikendada looma registrisse kandmise aega (kui talli tuuakse), sest kui Teil käib arst tihedamalt, siis oskab ta vajadusel tähelepanu juhtida ka võimalikele taudikahtlusega loomadele ning pakkuda välja ka meetmed taudi ohu kõrvaldamiseks. Hoiame sektorit määruse Nõukogus toimuvate arutelude tulemustega jooksvalt kursis. Kiipimise küsimuses on veterinaararstidelt saadud vastus, mille kohaselt nad on selle teenuse aretusorganisatsioonidele loovutamise vastu.</w:t>
      </w:r>
    </w:p>
    <w:p w:rsidR="003D19C6" w:rsidRDefault="00DA5621" w:rsidP="00FB5A86">
      <w:pPr>
        <w:jc w:val="both"/>
      </w:pPr>
      <w:r w:rsidRPr="00CB5BEC">
        <w:t>Järgmi</w:t>
      </w:r>
      <w:r w:rsidR="00CB5BEC" w:rsidRPr="00CB5BEC">
        <w:t>se</w:t>
      </w:r>
      <w:r w:rsidRPr="00CB5BEC">
        <w:t xml:space="preserve"> kohtumi</w:t>
      </w:r>
      <w:r w:rsidR="00CB5BEC" w:rsidRPr="00CB5BEC">
        <w:t>se aeg</w:t>
      </w:r>
      <w:r w:rsidR="003B53EA" w:rsidRPr="00CB5BEC">
        <w:t xml:space="preserve"> </w:t>
      </w:r>
      <w:r w:rsidR="009B205F">
        <w:t>jääb pra</w:t>
      </w:r>
      <w:r w:rsidR="00F45F11">
        <w:t>e</w:t>
      </w:r>
      <w:r w:rsidR="009B205F">
        <w:t>gu lahtise</w:t>
      </w:r>
      <w:r w:rsidR="00655F7A">
        <w:t xml:space="preserve">ks, ootame, kuni tekib piisavalt informatsiooni, mida vahetada ning siis </w:t>
      </w:r>
      <w:r w:rsidR="00CB5BEC">
        <w:t xml:space="preserve">anname </w:t>
      </w:r>
      <w:r w:rsidR="00655F7A">
        <w:t xml:space="preserve">uue kohtumise aja </w:t>
      </w:r>
      <w:r w:rsidR="00CB5BEC">
        <w:t>teada e-posti</w:t>
      </w:r>
      <w:r w:rsidR="009B205F">
        <w:t xml:space="preserve"> </w:t>
      </w:r>
      <w:r w:rsidR="00CB5BEC">
        <w:t xml:space="preserve">teel. Samuti informeerime Teid jooksvalt, kui ülaltoodud punktide osas on olulist </w:t>
      </w:r>
      <w:r w:rsidR="00F702E1">
        <w:t>teavet</w:t>
      </w:r>
      <w:r w:rsidR="00CB5BEC">
        <w:t xml:space="preserve">. </w:t>
      </w:r>
    </w:p>
    <w:p w:rsidR="00DA0468" w:rsidRDefault="00DA0468" w:rsidP="00FB5A86">
      <w:pPr>
        <w:jc w:val="both"/>
      </w:pPr>
    </w:p>
    <w:p w:rsidR="00DC5992" w:rsidRDefault="00DC5992" w:rsidP="00FB5A86">
      <w:pPr>
        <w:jc w:val="both"/>
      </w:pPr>
    </w:p>
    <w:p w:rsidR="00DC5992" w:rsidRDefault="00DC5992" w:rsidP="00FB5A86">
      <w:pPr>
        <w:jc w:val="both"/>
      </w:pPr>
    </w:p>
    <w:p w:rsidR="00DC5992" w:rsidRDefault="00DC5992" w:rsidP="00FB5A86">
      <w:pPr>
        <w:jc w:val="both"/>
      </w:pPr>
    </w:p>
    <w:sectPr w:rsidR="00DC5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C59"/>
    <w:rsid w:val="000017BC"/>
    <w:rsid w:val="00007F9B"/>
    <w:rsid w:val="00012A53"/>
    <w:rsid w:val="00013351"/>
    <w:rsid w:val="00016B8E"/>
    <w:rsid w:val="0001748B"/>
    <w:rsid w:val="00024DDE"/>
    <w:rsid w:val="00036C59"/>
    <w:rsid w:val="00044C5D"/>
    <w:rsid w:val="00063A95"/>
    <w:rsid w:val="00075D1A"/>
    <w:rsid w:val="000827C2"/>
    <w:rsid w:val="00092F24"/>
    <w:rsid w:val="000B446E"/>
    <w:rsid w:val="000D673B"/>
    <w:rsid w:val="000E0921"/>
    <w:rsid w:val="000F209D"/>
    <w:rsid w:val="00122DF5"/>
    <w:rsid w:val="00123705"/>
    <w:rsid w:val="00154306"/>
    <w:rsid w:val="00165DBD"/>
    <w:rsid w:val="001710A3"/>
    <w:rsid w:val="00176205"/>
    <w:rsid w:val="00185BE2"/>
    <w:rsid w:val="00193B12"/>
    <w:rsid w:val="001C438F"/>
    <w:rsid w:val="001C52A5"/>
    <w:rsid w:val="001D0CAC"/>
    <w:rsid w:val="001E78C6"/>
    <w:rsid w:val="001F2F74"/>
    <w:rsid w:val="002100F2"/>
    <w:rsid w:val="00213D09"/>
    <w:rsid w:val="002245ED"/>
    <w:rsid w:val="00252AAA"/>
    <w:rsid w:val="00267D88"/>
    <w:rsid w:val="00280050"/>
    <w:rsid w:val="00296993"/>
    <w:rsid w:val="002B17DB"/>
    <w:rsid w:val="002B3367"/>
    <w:rsid w:val="002B3556"/>
    <w:rsid w:val="002C3655"/>
    <w:rsid w:val="002C5F63"/>
    <w:rsid w:val="002D4180"/>
    <w:rsid w:val="002E0B5A"/>
    <w:rsid w:val="002E6C40"/>
    <w:rsid w:val="003120A7"/>
    <w:rsid w:val="00314CBA"/>
    <w:rsid w:val="00317957"/>
    <w:rsid w:val="0032054A"/>
    <w:rsid w:val="003207AB"/>
    <w:rsid w:val="003234BD"/>
    <w:rsid w:val="00332C0C"/>
    <w:rsid w:val="003347BE"/>
    <w:rsid w:val="00345ED0"/>
    <w:rsid w:val="00351687"/>
    <w:rsid w:val="003A4B62"/>
    <w:rsid w:val="003B53EA"/>
    <w:rsid w:val="003B6F6C"/>
    <w:rsid w:val="003C1AD4"/>
    <w:rsid w:val="003D19C6"/>
    <w:rsid w:val="003E263D"/>
    <w:rsid w:val="003E605B"/>
    <w:rsid w:val="00400460"/>
    <w:rsid w:val="00416E48"/>
    <w:rsid w:val="00417775"/>
    <w:rsid w:val="004249CD"/>
    <w:rsid w:val="00426932"/>
    <w:rsid w:val="00465664"/>
    <w:rsid w:val="004701FC"/>
    <w:rsid w:val="00475826"/>
    <w:rsid w:val="004827B5"/>
    <w:rsid w:val="0049765B"/>
    <w:rsid w:val="00497AE7"/>
    <w:rsid w:val="004A4DA3"/>
    <w:rsid w:val="004B5AD6"/>
    <w:rsid w:val="004D40C2"/>
    <w:rsid w:val="004D7602"/>
    <w:rsid w:val="004E0C19"/>
    <w:rsid w:val="004F388F"/>
    <w:rsid w:val="00501E1E"/>
    <w:rsid w:val="0050447C"/>
    <w:rsid w:val="00513EA4"/>
    <w:rsid w:val="00514298"/>
    <w:rsid w:val="00520D53"/>
    <w:rsid w:val="005324F2"/>
    <w:rsid w:val="00535235"/>
    <w:rsid w:val="0057658E"/>
    <w:rsid w:val="005A08C2"/>
    <w:rsid w:val="005D2B28"/>
    <w:rsid w:val="005E7867"/>
    <w:rsid w:val="00601B60"/>
    <w:rsid w:val="0060511C"/>
    <w:rsid w:val="00610820"/>
    <w:rsid w:val="00610D37"/>
    <w:rsid w:val="0062717C"/>
    <w:rsid w:val="00640010"/>
    <w:rsid w:val="00640AE1"/>
    <w:rsid w:val="006437FB"/>
    <w:rsid w:val="00647AA9"/>
    <w:rsid w:val="00647FCA"/>
    <w:rsid w:val="0065429B"/>
    <w:rsid w:val="00655F7A"/>
    <w:rsid w:val="006620D0"/>
    <w:rsid w:val="006628FF"/>
    <w:rsid w:val="006635D3"/>
    <w:rsid w:val="006708D3"/>
    <w:rsid w:val="00680213"/>
    <w:rsid w:val="006821F4"/>
    <w:rsid w:val="00684B7B"/>
    <w:rsid w:val="006967FE"/>
    <w:rsid w:val="006C4CD5"/>
    <w:rsid w:val="006D123B"/>
    <w:rsid w:val="006D1E67"/>
    <w:rsid w:val="006E244F"/>
    <w:rsid w:val="006F1955"/>
    <w:rsid w:val="006F1BD0"/>
    <w:rsid w:val="006F64B5"/>
    <w:rsid w:val="0070101A"/>
    <w:rsid w:val="00730029"/>
    <w:rsid w:val="0074012E"/>
    <w:rsid w:val="00751BDF"/>
    <w:rsid w:val="00753518"/>
    <w:rsid w:val="00760216"/>
    <w:rsid w:val="00786F77"/>
    <w:rsid w:val="007B320C"/>
    <w:rsid w:val="007B3F63"/>
    <w:rsid w:val="007C0FBB"/>
    <w:rsid w:val="007C6AFA"/>
    <w:rsid w:val="007E0C57"/>
    <w:rsid w:val="007F06BA"/>
    <w:rsid w:val="007F0965"/>
    <w:rsid w:val="008212C9"/>
    <w:rsid w:val="0085315E"/>
    <w:rsid w:val="00856A6C"/>
    <w:rsid w:val="00873898"/>
    <w:rsid w:val="00874244"/>
    <w:rsid w:val="00893982"/>
    <w:rsid w:val="00895566"/>
    <w:rsid w:val="008A10C3"/>
    <w:rsid w:val="008B554F"/>
    <w:rsid w:val="008C48F1"/>
    <w:rsid w:val="008C5D69"/>
    <w:rsid w:val="008D28C8"/>
    <w:rsid w:val="008E4599"/>
    <w:rsid w:val="008E4DC1"/>
    <w:rsid w:val="00912C20"/>
    <w:rsid w:val="00924E6C"/>
    <w:rsid w:val="00940BF5"/>
    <w:rsid w:val="00946EAD"/>
    <w:rsid w:val="00974CE2"/>
    <w:rsid w:val="009B205F"/>
    <w:rsid w:val="009C6313"/>
    <w:rsid w:val="009D4430"/>
    <w:rsid w:val="009F0077"/>
    <w:rsid w:val="009F3607"/>
    <w:rsid w:val="00A03C70"/>
    <w:rsid w:val="00A11AB1"/>
    <w:rsid w:val="00A126A4"/>
    <w:rsid w:val="00A20581"/>
    <w:rsid w:val="00A24408"/>
    <w:rsid w:val="00A42C2C"/>
    <w:rsid w:val="00A51D6E"/>
    <w:rsid w:val="00A56EAE"/>
    <w:rsid w:val="00A707FA"/>
    <w:rsid w:val="00A760FC"/>
    <w:rsid w:val="00A830AA"/>
    <w:rsid w:val="00A86716"/>
    <w:rsid w:val="00A86AA4"/>
    <w:rsid w:val="00AA7BAC"/>
    <w:rsid w:val="00AF2669"/>
    <w:rsid w:val="00AF46EB"/>
    <w:rsid w:val="00B07AE8"/>
    <w:rsid w:val="00B1554F"/>
    <w:rsid w:val="00B232F0"/>
    <w:rsid w:val="00B354C1"/>
    <w:rsid w:val="00B36BD7"/>
    <w:rsid w:val="00B42B35"/>
    <w:rsid w:val="00B510F9"/>
    <w:rsid w:val="00B541CC"/>
    <w:rsid w:val="00B7084D"/>
    <w:rsid w:val="00B77EA2"/>
    <w:rsid w:val="00B80E1D"/>
    <w:rsid w:val="00B860E5"/>
    <w:rsid w:val="00BB5401"/>
    <w:rsid w:val="00BD2D2C"/>
    <w:rsid w:val="00BE252B"/>
    <w:rsid w:val="00BE26CF"/>
    <w:rsid w:val="00C02791"/>
    <w:rsid w:val="00C217B1"/>
    <w:rsid w:val="00C24B80"/>
    <w:rsid w:val="00C431E3"/>
    <w:rsid w:val="00C45973"/>
    <w:rsid w:val="00C545E2"/>
    <w:rsid w:val="00C549B6"/>
    <w:rsid w:val="00C61E83"/>
    <w:rsid w:val="00C6302D"/>
    <w:rsid w:val="00C71458"/>
    <w:rsid w:val="00C740B6"/>
    <w:rsid w:val="00C93630"/>
    <w:rsid w:val="00CA37BF"/>
    <w:rsid w:val="00CA4926"/>
    <w:rsid w:val="00CB5BEC"/>
    <w:rsid w:val="00CB6057"/>
    <w:rsid w:val="00CC09CC"/>
    <w:rsid w:val="00CC25F1"/>
    <w:rsid w:val="00CD2DBE"/>
    <w:rsid w:val="00CD5031"/>
    <w:rsid w:val="00CE5134"/>
    <w:rsid w:val="00CF635C"/>
    <w:rsid w:val="00D01B2B"/>
    <w:rsid w:val="00D10AC6"/>
    <w:rsid w:val="00D36C7D"/>
    <w:rsid w:val="00D4365D"/>
    <w:rsid w:val="00D453FF"/>
    <w:rsid w:val="00D57A19"/>
    <w:rsid w:val="00D678F5"/>
    <w:rsid w:val="00D74341"/>
    <w:rsid w:val="00D927D9"/>
    <w:rsid w:val="00DA01DC"/>
    <w:rsid w:val="00DA0468"/>
    <w:rsid w:val="00DA5621"/>
    <w:rsid w:val="00DB3AA4"/>
    <w:rsid w:val="00DB727E"/>
    <w:rsid w:val="00DC00C0"/>
    <w:rsid w:val="00DC5992"/>
    <w:rsid w:val="00DE4394"/>
    <w:rsid w:val="00DF0C61"/>
    <w:rsid w:val="00E054B7"/>
    <w:rsid w:val="00E06025"/>
    <w:rsid w:val="00E21690"/>
    <w:rsid w:val="00E55129"/>
    <w:rsid w:val="00E70B0A"/>
    <w:rsid w:val="00E81040"/>
    <w:rsid w:val="00E90215"/>
    <w:rsid w:val="00E95892"/>
    <w:rsid w:val="00EB54A3"/>
    <w:rsid w:val="00ED08A1"/>
    <w:rsid w:val="00F35191"/>
    <w:rsid w:val="00F358F8"/>
    <w:rsid w:val="00F45F11"/>
    <w:rsid w:val="00F56EEE"/>
    <w:rsid w:val="00F702E1"/>
    <w:rsid w:val="00F8419C"/>
    <w:rsid w:val="00F90645"/>
    <w:rsid w:val="00FA33F8"/>
    <w:rsid w:val="00FA6EE4"/>
    <w:rsid w:val="00FB5A86"/>
    <w:rsid w:val="00FC4965"/>
    <w:rsid w:val="00FE2FC8"/>
    <w:rsid w:val="00FE67A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0B0A"/>
    <w:rPr>
      <w:sz w:val="16"/>
      <w:szCs w:val="16"/>
    </w:rPr>
  </w:style>
  <w:style w:type="paragraph" w:styleId="CommentText">
    <w:name w:val="annotation text"/>
    <w:basedOn w:val="Normal"/>
    <w:link w:val="CommentTextChar"/>
    <w:uiPriority w:val="99"/>
    <w:semiHidden/>
    <w:unhideWhenUsed/>
    <w:rsid w:val="00E70B0A"/>
    <w:pPr>
      <w:spacing w:line="240" w:lineRule="auto"/>
    </w:pPr>
    <w:rPr>
      <w:sz w:val="20"/>
      <w:szCs w:val="20"/>
    </w:rPr>
  </w:style>
  <w:style w:type="character" w:customStyle="1" w:styleId="CommentTextChar">
    <w:name w:val="Comment Text Char"/>
    <w:basedOn w:val="DefaultParagraphFont"/>
    <w:link w:val="CommentText"/>
    <w:uiPriority w:val="99"/>
    <w:semiHidden/>
    <w:rsid w:val="00E70B0A"/>
    <w:rPr>
      <w:sz w:val="20"/>
      <w:szCs w:val="20"/>
    </w:rPr>
  </w:style>
  <w:style w:type="paragraph" w:styleId="CommentSubject">
    <w:name w:val="annotation subject"/>
    <w:basedOn w:val="CommentText"/>
    <w:next w:val="CommentText"/>
    <w:link w:val="CommentSubjectChar"/>
    <w:uiPriority w:val="99"/>
    <w:semiHidden/>
    <w:unhideWhenUsed/>
    <w:rsid w:val="00E70B0A"/>
    <w:rPr>
      <w:b/>
      <w:bCs/>
    </w:rPr>
  </w:style>
  <w:style w:type="character" w:customStyle="1" w:styleId="CommentSubjectChar">
    <w:name w:val="Comment Subject Char"/>
    <w:basedOn w:val="CommentTextChar"/>
    <w:link w:val="CommentSubject"/>
    <w:uiPriority w:val="99"/>
    <w:semiHidden/>
    <w:rsid w:val="00E70B0A"/>
    <w:rPr>
      <w:b/>
      <w:bCs/>
      <w:sz w:val="20"/>
      <w:szCs w:val="20"/>
    </w:rPr>
  </w:style>
  <w:style w:type="paragraph" w:styleId="BalloonText">
    <w:name w:val="Balloon Text"/>
    <w:basedOn w:val="Normal"/>
    <w:link w:val="BalloonTextChar"/>
    <w:uiPriority w:val="99"/>
    <w:semiHidden/>
    <w:unhideWhenUsed/>
    <w:rsid w:val="00E70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B0A"/>
    <w:rPr>
      <w:rFonts w:ascii="Tahoma" w:hAnsi="Tahoma" w:cs="Tahoma"/>
      <w:sz w:val="16"/>
      <w:szCs w:val="16"/>
    </w:rPr>
  </w:style>
  <w:style w:type="character" w:styleId="Hyperlink">
    <w:name w:val="Hyperlink"/>
    <w:basedOn w:val="DefaultParagraphFont"/>
    <w:uiPriority w:val="99"/>
    <w:unhideWhenUsed/>
    <w:rsid w:val="00680213"/>
    <w:rPr>
      <w:color w:val="0000FF" w:themeColor="hyperlink"/>
      <w:u w:val="single"/>
    </w:rPr>
  </w:style>
  <w:style w:type="paragraph" w:styleId="ListParagraph">
    <w:name w:val="List Paragraph"/>
    <w:basedOn w:val="Normal"/>
    <w:uiPriority w:val="34"/>
    <w:qFormat/>
    <w:rsid w:val="002D41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0B0A"/>
    <w:rPr>
      <w:sz w:val="16"/>
      <w:szCs w:val="16"/>
    </w:rPr>
  </w:style>
  <w:style w:type="paragraph" w:styleId="CommentText">
    <w:name w:val="annotation text"/>
    <w:basedOn w:val="Normal"/>
    <w:link w:val="CommentTextChar"/>
    <w:uiPriority w:val="99"/>
    <w:semiHidden/>
    <w:unhideWhenUsed/>
    <w:rsid w:val="00E70B0A"/>
    <w:pPr>
      <w:spacing w:line="240" w:lineRule="auto"/>
    </w:pPr>
    <w:rPr>
      <w:sz w:val="20"/>
      <w:szCs w:val="20"/>
    </w:rPr>
  </w:style>
  <w:style w:type="character" w:customStyle="1" w:styleId="CommentTextChar">
    <w:name w:val="Comment Text Char"/>
    <w:basedOn w:val="DefaultParagraphFont"/>
    <w:link w:val="CommentText"/>
    <w:uiPriority w:val="99"/>
    <w:semiHidden/>
    <w:rsid w:val="00E70B0A"/>
    <w:rPr>
      <w:sz w:val="20"/>
      <w:szCs w:val="20"/>
    </w:rPr>
  </w:style>
  <w:style w:type="paragraph" w:styleId="CommentSubject">
    <w:name w:val="annotation subject"/>
    <w:basedOn w:val="CommentText"/>
    <w:next w:val="CommentText"/>
    <w:link w:val="CommentSubjectChar"/>
    <w:uiPriority w:val="99"/>
    <w:semiHidden/>
    <w:unhideWhenUsed/>
    <w:rsid w:val="00E70B0A"/>
    <w:rPr>
      <w:b/>
      <w:bCs/>
    </w:rPr>
  </w:style>
  <w:style w:type="character" w:customStyle="1" w:styleId="CommentSubjectChar">
    <w:name w:val="Comment Subject Char"/>
    <w:basedOn w:val="CommentTextChar"/>
    <w:link w:val="CommentSubject"/>
    <w:uiPriority w:val="99"/>
    <w:semiHidden/>
    <w:rsid w:val="00E70B0A"/>
    <w:rPr>
      <w:b/>
      <w:bCs/>
      <w:sz w:val="20"/>
      <w:szCs w:val="20"/>
    </w:rPr>
  </w:style>
  <w:style w:type="paragraph" w:styleId="BalloonText">
    <w:name w:val="Balloon Text"/>
    <w:basedOn w:val="Normal"/>
    <w:link w:val="BalloonTextChar"/>
    <w:uiPriority w:val="99"/>
    <w:semiHidden/>
    <w:unhideWhenUsed/>
    <w:rsid w:val="00E70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B0A"/>
    <w:rPr>
      <w:rFonts w:ascii="Tahoma" w:hAnsi="Tahoma" w:cs="Tahoma"/>
      <w:sz w:val="16"/>
      <w:szCs w:val="16"/>
    </w:rPr>
  </w:style>
  <w:style w:type="character" w:styleId="Hyperlink">
    <w:name w:val="Hyperlink"/>
    <w:basedOn w:val="DefaultParagraphFont"/>
    <w:uiPriority w:val="99"/>
    <w:unhideWhenUsed/>
    <w:rsid w:val="00680213"/>
    <w:rPr>
      <w:color w:val="0000FF" w:themeColor="hyperlink"/>
      <w:u w:val="single"/>
    </w:rPr>
  </w:style>
  <w:style w:type="paragraph" w:styleId="ListParagraph">
    <w:name w:val="List Paragraph"/>
    <w:basedOn w:val="Normal"/>
    <w:uiPriority w:val="34"/>
    <w:qFormat/>
    <w:rsid w:val="002D4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Presentation1.pptx"/><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Microsoft_PowerPoint_97-2003_Presentation1.ppt"/><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package" Target="embeddings/Microsoft_PowerPoint_Presentation2.pptx"/><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760</TotalTime>
  <Pages>6</Pages>
  <Words>2444</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Põllumajandusministeerium</Company>
  <LinksUpToDate>false</LinksUpToDate>
  <CharactersWithSpaces>16588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Anne-liisi</dc:creator>
  <cp:lastModifiedBy>Anne-liisi</cp:lastModifiedBy>
  <cp:revision>170</cp:revision>
  <cp:lastPrinted>2013-03-28T06:57:00Z</cp:lastPrinted>
  <dcterms:created xsi:type="dcterms:W3CDTF">2013-05-15T08:44:00Z</dcterms:created>
  <dcterms:modified xsi:type="dcterms:W3CDTF">2013-05-27T07:49:00Z</dcterms:modified>
</cp:coreProperties>
</file>